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14C4" w14:textId="5CCE10F1" w:rsidR="00996E41" w:rsidRPr="00BF5DD8" w:rsidRDefault="00BF60DD" w:rsidP="00BF60DD">
      <w:pPr>
        <w:pStyle w:val="Title"/>
        <w:ind w:right="1614"/>
        <w:rPr>
          <w:sz w:val="28"/>
        </w:rPr>
      </w:pPr>
      <w:r w:rsidRPr="00BF5DD8">
        <w:rPr>
          <w:noProof/>
          <w:sz w:val="28"/>
          <w:lang w:val="en-US" w:eastAsia="en-US"/>
        </w:rPr>
        <w:drawing>
          <wp:anchor distT="0" distB="0" distL="114300" distR="114300" simplePos="0" relativeHeight="251668480" behindDoc="1" locked="0" layoutInCell="1" allowOverlap="1" wp14:anchorId="6DC735E6" wp14:editId="1F4A5038">
            <wp:simplePos x="0" y="0"/>
            <wp:positionH relativeFrom="column">
              <wp:posOffset>5486400</wp:posOffset>
            </wp:positionH>
            <wp:positionV relativeFrom="paragraph">
              <wp:posOffset>-228600</wp:posOffset>
            </wp:positionV>
            <wp:extent cx="850265" cy="1143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anchor>
        </w:drawing>
      </w:r>
      <w:r w:rsidR="00BF5DD8" w:rsidRPr="00BF5DD8">
        <w:rPr>
          <w:noProof/>
          <w:sz w:val="28"/>
          <w:lang w:eastAsia="en-US"/>
        </w:rPr>
        <w:t>Media Statement</w:t>
      </w:r>
      <w:r w:rsidR="00B905FB">
        <w:rPr>
          <w:noProof/>
          <w:sz w:val="28"/>
          <w:lang w:eastAsia="en-US"/>
        </w:rPr>
        <w:t xml:space="preserve"> </w:t>
      </w:r>
    </w:p>
    <w:p w14:paraId="45D67207" w14:textId="33DBCE74" w:rsidR="00E35D25" w:rsidRDefault="00BF5DD8" w:rsidP="009C1D32">
      <w:r>
        <w:t>2</w:t>
      </w:r>
      <w:r w:rsidR="002F7792">
        <w:t>8</w:t>
      </w:r>
      <w:r>
        <w:t xml:space="preserve"> May 2018</w:t>
      </w:r>
    </w:p>
    <w:p w14:paraId="7320F077" w14:textId="77777777" w:rsidR="00C378D3" w:rsidRPr="009C1D32" w:rsidRDefault="00C378D3" w:rsidP="009C1D32"/>
    <w:p w14:paraId="2B6B965C" w14:textId="51B5FFD0" w:rsidR="00BF5DD8" w:rsidRPr="00BF5DD8" w:rsidRDefault="00BF5DD8" w:rsidP="00BF5DD8">
      <w:pPr>
        <w:pStyle w:val="Heading2orange"/>
        <w:spacing w:before="360" w:after="360" w:line="240" w:lineRule="auto"/>
        <w:rPr>
          <w:sz w:val="36"/>
        </w:rPr>
      </w:pPr>
      <w:r w:rsidRPr="00BF5DD8">
        <w:rPr>
          <w:sz w:val="36"/>
        </w:rPr>
        <w:t>SDA POLICY REVIEW A WELCOME OPPORTUNITY</w:t>
      </w:r>
      <w:r w:rsidR="00C378D3">
        <w:rPr>
          <w:sz w:val="36"/>
        </w:rPr>
        <w:br/>
      </w:r>
    </w:p>
    <w:p w14:paraId="5452B9DC" w14:textId="45EF99CB" w:rsidR="00BF5DD8" w:rsidRPr="00BF5DD8" w:rsidRDefault="00BF5DD8" w:rsidP="00BF5DD8">
      <w:pPr>
        <w:pStyle w:val="Heading2orange"/>
        <w:spacing w:before="240" w:after="120" w:line="288" w:lineRule="auto"/>
        <w:rPr>
          <w:b w:val="0"/>
          <w:color w:val="auto"/>
          <w:sz w:val="22"/>
          <w:szCs w:val="22"/>
        </w:rPr>
      </w:pPr>
      <w:r w:rsidRPr="00BF5DD8">
        <w:rPr>
          <w:b w:val="0"/>
          <w:color w:val="auto"/>
          <w:sz w:val="22"/>
          <w:szCs w:val="22"/>
        </w:rPr>
        <w:t xml:space="preserve">We welcome today’s announcement by the Australian Government of a review of the </w:t>
      </w:r>
      <w:r w:rsidR="00967A9D">
        <w:rPr>
          <w:b w:val="0"/>
          <w:color w:val="auto"/>
          <w:sz w:val="22"/>
          <w:szCs w:val="22"/>
        </w:rPr>
        <w:t xml:space="preserve">National Disability Insurance Scheme’s </w:t>
      </w:r>
      <w:r w:rsidRPr="00BF5DD8">
        <w:rPr>
          <w:b w:val="0"/>
          <w:color w:val="auto"/>
          <w:sz w:val="22"/>
          <w:szCs w:val="22"/>
        </w:rPr>
        <w:t xml:space="preserve">Specialist Disability Accommodation (SDA) Pricing and Payment framework. </w:t>
      </w:r>
    </w:p>
    <w:p w14:paraId="13B6A638" w14:textId="77777777" w:rsidR="00337422" w:rsidRDefault="00BF5DD8" w:rsidP="00BF5DD8">
      <w:pPr>
        <w:pStyle w:val="Heading2orange"/>
        <w:spacing w:before="240" w:after="120" w:line="288" w:lineRule="auto"/>
        <w:rPr>
          <w:b w:val="0"/>
          <w:color w:val="auto"/>
          <w:sz w:val="22"/>
          <w:szCs w:val="22"/>
        </w:rPr>
      </w:pPr>
      <w:r w:rsidRPr="00BF5DD8">
        <w:rPr>
          <w:b w:val="0"/>
          <w:color w:val="auto"/>
          <w:sz w:val="22"/>
          <w:szCs w:val="22"/>
        </w:rPr>
        <w:t xml:space="preserve">The Summer Foundation is a strong supporter of the SDA model. </w:t>
      </w:r>
      <w:r w:rsidR="00053D8B">
        <w:rPr>
          <w:b w:val="0"/>
          <w:color w:val="auto"/>
          <w:sz w:val="22"/>
          <w:szCs w:val="22"/>
        </w:rPr>
        <w:t>It</w:t>
      </w:r>
      <w:r w:rsidR="00053D8B" w:rsidRPr="00053D8B">
        <w:rPr>
          <w:b w:val="0"/>
          <w:color w:val="auto"/>
          <w:sz w:val="22"/>
          <w:szCs w:val="22"/>
        </w:rPr>
        <w:t xml:space="preserve"> is a </w:t>
      </w:r>
      <w:r w:rsidR="00053D8B">
        <w:rPr>
          <w:b w:val="0"/>
          <w:color w:val="auto"/>
          <w:sz w:val="22"/>
          <w:szCs w:val="22"/>
        </w:rPr>
        <w:t>radical change from</w:t>
      </w:r>
      <w:r w:rsidR="00053D8B" w:rsidRPr="00053D8B">
        <w:rPr>
          <w:b w:val="0"/>
          <w:color w:val="auto"/>
          <w:sz w:val="22"/>
          <w:szCs w:val="22"/>
        </w:rPr>
        <w:t xml:space="preserve"> the previous system of institutional housing, </w:t>
      </w:r>
      <w:r w:rsidR="00053D8B">
        <w:rPr>
          <w:b w:val="0"/>
          <w:color w:val="auto"/>
          <w:sz w:val="22"/>
          <w:szCs w:val="22"/>
        </w:rPr>
        <w:t xml:space="preserve">which has been </w:t>
      </w:r>
      <w:r w:rsidR="00053D8B" w:rsidRPr="00053D8B">
        <w:rPr>
          <w:b w:val="0"/>
          <w:color w:val="auto"/>
          <w:sz w:val="22"/>
          <w:szCs w:val="22"/>
        </w:rPr>
        <w:t xml:space="preserve">dominated by group homes that are associated with abuse, neglect and poor outcomes for residents. </w:t>
      </w:r>
    </w:p>
    <w:p w14:paraId="17EFA669" w14:textId="61137913" w:rsidR="00BF5DD8" w:rsidRPr="00BF5DD8" w:rsidRDefault="00053D8B" w:rsidP="00BF5DD8">
      <w:pPr>
        <w:pStyle w:val="Heading2orange"/>
        <w:spacing w:before="240" w:after="120" w:line="288" w:lineRule="auto"/>
        <w:rPr>
          <w:b w:val="0"/>
          <w:color w:val="auto"/>
          <w:sz w:val="22"/>
          <w:szCs w:val="22"/>
        </w:rPr>
      </w:pPr>
      <w:r>
        <w:rPr>
          <w:b w:val="0"/>
          <w:color w:val="auto"/>
          <w:sz w:val="22"/>
          <w:szCs w:val="22"/>
        </w:rPr>
        <w:t>The SDA model gives</w:t>
      </w:r>
      <w:r w:rsidRPr="00053D8B">
        <w:rPr>
          <w:b w:val="0"/>
          <w:color w:val="auto"/>
          <w:sz w:val="22"/>
          <w:szCs w:val="22"/>
        </w:rPr>
        <w:t xml:space="preserve"> people with disability control over their housing funding, creates a user-driven market and enables people with disability to decide where they live and </w:t>
      </w:r>
      <w:proofErr w:type="gramStart"/>
      <w:r w:rsidRPr="00053D8B">
        <w:rPr>
          <w:b w:val="0"/>
          <w:color w:val="auto"/>
          <w:sz w:val="22"/>
          <w:szCs w:val="22"/>
        </w:rPr>
        <w:t>who</w:t>
      </w:r>
      <w:proofErr w:type="gramEnd"/>
      <w:r w:rsidRPr="00053D8B">
        <w:rPr>
          <w:b w:val="0"/>
          <w:color w:val="auto"/>
          <w:sz w:val="22"/>
          <w:szCs w:val="22"/>
        </w:rPr>
        <w:t xml:space="preserve"> they live with.</w:t>
      </w:r>
      <w:r>
        <w:rPr>
          <w:b w:val="0"/>
          <w:color w:val="auto"/>
          <w:sz w:val="22"/>
          <w:szCs w:val="22"/>
        </w:rPr>
        <w:t xml:space="preserve"> </w:t>
      </w:r>
      <w:r w:rsidR="00BF5DD8" w:rsidRPr="00BF5DD8">
        <w:rPr>
          <w:b w:val="0"/>
          <w:color w:val="auto"/>
          <w:sz w:val="22"/>
          <w:szCs w:val="22"/>
        </w:rPr>
        <w:t xml:space="preserve">Implementation issues aside, we believe </w:t>
      </w:r>
      <w:r w:rsidR="00776044">
        <w:rPr>
          <w:b w:val="0"/>
          <w:color w:val="auto"/>
          <w:sz w:val="22"/>
          <w:szCs w:val="22"/>
        </w:rPr>
        <w:t>that the SDA model can deliver</w:t>
      </w:r>
      <w:r w:rsidR="00BF5DD8" w:rsidRPr="00BF5DD8">
        <w:rPr>
          <w:b w:val="0"/>
          <w:color w:val="auto"/>
          <w:sz w:val="22"/>
          <w:szCs w:val="22"/>
        </w:rPr>
        <w:t xml:space="preserve"> better housing outcomes for people with very high and complex disability support needs. </w:t>
      </w:r>
    </w:p>
    <w:p w14:paraId="0D3FBEB8" w14:textId="77777777" w:rsidR="000A69A9" w:rsidRPr="00BF5DD8" w:rsidRDefault="000A69A9" w:rsidP="000A69A9">
      <w:pPr>
        <w:pStyle w:val="Heading2orange"/>
        <w:spacing w:before="240" w:after="120" w:line="288" w:lineRule="auto"/>
        <w:rPr>
          <w:b w:val="0"/>
          <w:color w:val="auto"/>
          <w:sz w:val="22"/>
          <w:szCs w:val="22"/>
        </w:rPr>
      </w:pPr>
      <w:r w:rsidRPr="00BF5DD8">
        <w:rPr>
          <w:b w:val="0"/>
          <w:color w:val="auto"/>
          <w:sz w:val="22"/>
          <w:szCs w:val="22"/>
        </w:rPr>
        <w:t xml:space="preserve">SDA </w:t>
      </w:r>
      <w:r>
        <w:rPr>
          <w:b w:val="0"/>
          <w:color w:val="auto"/>
          <w:sz w:val="22"/>
          <w:szCs w:val="22"/>
        </w:rPr>
        <w:t xml:space="preserve">is </w:t>
      </w:r>
      <w:r w:rsidRPr="00BF5DD8">
        <w:rPr>
          <w:b w:val="0"/>
          <w:color w:val="auto"/>
          <w:sz w:val="22"/>
          <w:szCs w:val="22"/>
        </w:rPr>
        <w:t xml:space="preserve">a critical part of the solution for over 6000 younger people around Australia currently living in nursing homes, to </w:t>
      </w:r>
      <w:r>
        <w:rPr>
          <w:b w:val="0"/>
          <w:color w:val="auto"/>
          <w:sz w:val="22"/>
          <w:szCs w:val="22"/>
        </w:rPr>
        <w:t>finally give them</w:t>
      </w:r>
      <w:r w:rsidRPr="00BF5DD8">
        <w:rPr>
          <w:b w:val="0"/>
          <w:color w:val="auto"/>
          <w:sz w:val="22"/>
          <w:szCs w:val="22"/>
        </w:rPr>
        <w:t xml:space="preserve"> access to appropriate and high quality housing options, in an exciting new housing market. </w:t>
      </w:r>
    </w:p>
    <w:p w14:paraId="45894862" w14:textId="659DD7D8" w:rsidR="00337422" w:rsidRDefault="009E5CBD" w:rsidP="00BF5DD8">
      <w:pPr>
        <w:pStyle w:val="Heading2orange"/>
        <w:spacing w:before="240" w:after="120" w:line="288" w:lineRule="auto"/>
        <w:rPr>
          <w:b w:val="0"/>
          <w:color w:val="auto"/>
          <w:sz w:val="22"/>
          <w:szCs w:val="22"/>
        </w:rPr>
      </w:pPr>
      <w:r>
        <w:rPr>
          <w:b w:val="0"/>
          <w:color w:val="auto"/>
          <w:sz w:val="22"/>
          <w:szCs w:val="22"/>
        </w:rPr>
        <w:t xml:space="preserve">The SDA policy is already delivering results for people with disability. </w:t>
      </w:r>
      <w:r w:rsidR="000A69A9">
        <w:rPr>
          <w:b w:val="0"/>
          <w:color w:val="auto"/>
          <w:sz w:val="22"/>
          <w:szCs w:val="22"/>
        </w:rPr>
        <w:t xml:space="preserve">The </w:t>
      </w:r>
      <w:r>
        <w:rPr>
          <w:b w:val="0"/>
          <w:color w:val="auto"/>
          <w:sz w:val="22"/>
          <w:szCs w:val="22"/>
        </w:rPr>
        <w:t xml:space="preserve">Summer Foundation’s SDA Demand and Supply Survey </w:t>
      </w:r>
      <w:r w:rsidR="00337422">
        <w:rPr>
          <w:b w:val="0"/>
          <w:color w:val="auto"/>
          <w:sz w:val="22"/>
          <w:szCs w:val="22"/>
        </w:rPr>
        <w:t xml:space="preserve">found over 1,000 new SDA housing places under construction for people with disability. SDA is </w:t>
      </w:r>
      <w:r w:rsidR="000A69A9">
        <w:rPr>
          <w:b w:val="0"/>
          <w:color w:val="auto"/>
          <w:sz w:val="22"/>
          <w:szCs w:val="22"/>
        </w:rPr>
        <w:t xml:space="preserve">a </w:t>
      </w:r>
      <w:r w:rsidR="00337422">
        <w:rPr>
          <w:b w:val="0"/>
          <w:color w:val="auto"/>
          <w:sz w:val="22"/>
          <w:szCs w:val="22"/>
        </w:rPr>
        <w:t xml:space="preserve">successful model of public private partnerships. Around $5 billion of new investment is needed in SDA. Banks and superannuation funds are coming to the table to finance this important social infrastructure. </w:t>
      </w:r>
    </w:p>
    <w:p w14:paraId="069E79A4" w14:textId="77777777" w:rsidR="00BF5DD8" w:rsidRDefault="00BF5DD8" w:rsidP="00BF5DD8">
      <w:pPr>
        <w:pStyle w:val="Heading2orange"/>
        <w:spacing w:before="240" w:after="120" w:line="288" w:lineRule="auto"/>
        <w:rPr>
          <w:b w:val="0"/>
          <w:color w:val="auto"/>
          <w:sz w:val="22"/>
          <w:szCs w:val="22"/>
        </w:rPr>
      </w:pPr>
      <w:r w:rsidRPr="00BF5DD8">
        <w:rPr>
          <w:b w:val="0"/>
          <w:color w:val="auto"/>
          <w:sz w:val="22"/>
          <w:szCs w:val="22"/>
        </w:rPr>
        <w:t xml:space="preserve">For SDA policy to achieve its potential, it must be guided by the core principles of choice and control for people with disability. People with disability must be able to choose where they live and </w:t>
      </w:r>
      <w:proofErr w:type="gramStart"/>
      <w:r w:rsidRPr="00BF5DD8">
        <w:rPr>
          <w:b w:val="0"/>
          <w:color w:val="auto"/>
          <w:sz w:val="22"/>
          <w:szCs w:val="22"/>
        </w:rPr>
        <w:t>who</w:t>
      </w:r>
      <w:proofErr w:type="gramEnd"/>
      <w:r w:rsidRPr="00BF5DD8">
        <w:rPr>
          <w:b w:val="0"/>
          <w:color w:val="auto"/>
          <w:sz w:val="22"/>
          <w:szCs w:val="22"/>
        </w:rPr>
        <w:t xml:space="preserve"> they live with, and the housing market must be facilitated to respond to this demand. </w:t>
      </w:r>
    </w:p>
    <w:p w14:paraId="78673C72" w14:textId="297767CB" w:rsidR="00BF5DD8" w:rsidRDefault="00BF5DD8" w:rsidP="00BF5DD8">
      <w:pPr>
        <w:pStyle w:val="Heading2orange"/>
        <w:spacing w:before="240" w:after="120" w:line="288" w:lineRule="auto"/>
        <w:rPr>
          <w:b w:val="0"/>
          <w:color w:val="auto"/>
          <w:sz w:val="22"/>
          <w:szCs w:val="22"/>
        </w:rPr>
      </w:pPr>
      <w:r w:rsidRPr="00BF5DD8">
        <w:rPr>
          <w:b w:val="0"/>
          <w:color w:val="auto"/>
          <w:sz w:val="22"/>
          <w:szCs w:val="22"/>
        </w:rPr>
        <w:t xml:space="preserve">The Summer Foundation has been extremely concerned about recent information published by the National Disability Insurance Agency, signalling that SDA funding decisions </w:t>
      </w:r>
      <w:r w:rsidR="00C378D3">
        <w:rPr>
          <w:b w:val="0"/>
          <w:color w:val="auto"/>
          <w:sz w:val="22"/>
          <w:szCs w:val="22"/>
        </w:rPr>
        <w:t>may</w:t>
      </w:r>
      <w:r w:rsidRPr="00BF5DD8">
        <w:rPr>
          <w:b w:val="0"/>
          <w:color w:val="auto"/>
          <w:sz w:val="22"/>
          <w:szCs w:val="22"/>
        </w:rPr>
        <w:t xml:space="preserve"> force people with SDA funding into shared accommodation and support.</w:t>
      </w:r>
    </w:p>
    <w:p w14:paraId="226BAF8A" w14:textId="77777777" w:rsidR="00337422" w:rsidRDefault="00337422" w:rsidP="00BF5DD8">
      <w:pPr>
        <w:pStyle w:val="Heading2orange"/>
        <w:spacing w:before="240" w:after="120" w:line="288" w:lineRule="auto"/>
        <w:rPr>
          <w:b w:val="0"/>
          <w:color w:val="auto"/>
          <w:sz w:val="22"/>
          <w:szCs w:val="22"/>
        </w:rPr>
      </w:pPr>
    </w:p>
    <w:p w14:paraId="5E6F3944" w14:textId="77777777" w:rsidR="00337422" w:rsidRPr="00C378D3" w:rsidRDefault="00337422" w:rsidP="00337422">
      <w:pPr>
        <w:pStyle w:val="Heading2orange"/>
        <w:spacing w:before="240" w:after="120" w:line="288" w:lineRule="auto"/>
        <w:jc w:val="right"/>
        <w:rPr>
          <w:b w:val="0"/>
          <w:i/>
          <w:color w:val="auto"/>
          <w:sz w:val="22"/>
          <w:szCs w:val="22"/>
        </w:rPr>
      </w:pPr>
      <w:r w:rsidRPr="00C378D3">
        <w:rPr>
          <w:b w:val="0"/>
          <w:i/>
          <w:color w:val="auto"/>
          <w:sz w:val="22"/>
          <w:szCs w:val="22"/>
        </w:rPr>
        <w:t>[</w:t>
      </w:r>
      <w:proofErr w:type="gramStart"/>
      <w:r w:rsidRPr="00C378D3">
        <w:rPr>
          <w:b w:val="0"/>
          <w:i/>
          <w:color w:val="auto"/>
          <w:sz w:val="22"/>
          <w:szCs w:val="22"/>
        </w:rPr>
        <w:t>continued</w:t>
      </w:r>
      <w:proofErr w:type="gramEnd"/>
      <w:r w:rsidRPr="00C378D3">
        <w:rPr>
          <w:b w:val="0"/>
          <w:i/>
          <w:color w:val="auto"/>
          <w:sz w:val="22"/>
          <w:szCs w:val="22"/>
        </w:rPr>
        <w:t xml:space="preserve"> over]</w:t>
      </w:r>
    </w:p>
    <w:p w14:paraId="6BF4BC8B" w14:textId="77777777" w:rsidR="00337422" w:rsidRDefault="00337422" w:rsidP="00337422">
      <w:pPr>
        <w:pStyle w:val="Heading2orange"/>
        <w:spacing w:before="240" w:after="120" w:line="288" w:lineRule="auto"/>
        <w:rPr>
          <w:b w:val="0"/>
          <w:color w:val="auto"/>
          <w:sz w:val="22"/>
          <w:szCs w:val="22"/>
        </w:rPr>
      </w:pPr>
    </w:p>
    <w:p w14:paraId="26F20E58" w14:textId="77777777" w:rsidR="00337422" w:rsidRDefault="00337422" w:rsidP="00337422">
      <w:pPr>
        <w:pStyle w:val="Heading2orange"/>
        <w:spacing w:before="240" w:after="120" w:line="288" w:lineRule="auto"/>
        <w:rPr>
          <w:b w:val="0"/>
          <w:i/>
          <w:color w:val="auto"/>
          <w:sz w:val="22"/>
          <w:szCs w:val="22"/>
        </w:rPr>
      </w:pPr>
    </w:p>
    <w:p w14:paraId="61D687F4" w14:textId="0743C8F3" w:rsidR="00337422" w:rsidRPr="00337422" w:rsidRDefault="00337422" w:rsidP="00BF5DD8">
      <w:pPr>
        <w:pStyle w:val="Heading2orange"/>
        <w:spacing w:before="240" w:after="120" w:line="288" w:lineRule="auto"/>
        <w:rPr>
          <w:b w:val="0"/>
          <w:i/>
          <w:color w:val="auto"/>
          <w:sz w:val="22"/>
          <w:szCs w:val="22"/>
        </w:rPr>
      </w:pPr>
      <w:r w:rsidRPr="00C378D3">
        <w:rPr>
          <w:b w:val="0"/>
          <w:i/>
          <w:color w:val="auto"/>
          <w:sz w:val="22"/>
          <w:szCs w:val="22"/>
        </w:rPr>
        <w:lastRenderedPageBreak/>
        <w:t>[</w:t>
      </w:r>
      <w:proofErr w:type="gramStart"/>
      <w:r>
        <w:rPr>
          <w:b w:val="0"/>
          <w:i/>
          <w:color w:val="auto"/>
          <w:sz w:val="22"/>
          <w:szCs w:val="22"/>
        </w:rPr>
        <w:t>from</w:t>
      </w:r>
      <w:proofErr w:type="gramEnd"/>
      <w:r>
        <w:rPr>
          <w:b w:val="0"/>
          <w:i/>
          <w:color w:val="auto"/>
          <w:sz w:val="22"/>
          <w:szCs w:val="22"/>
        </w:rPr>
        <w:t xml:space="preserve"> previous page</w:t>
      </w:r>
      <w:r w:rsidRPr="00C378D3">
        <w:rPr>
          <w:b w:val="0"/>
          <w:i/>
          <w:color w:val="auto"/>
          <w:sz w:val="22"/>
          <w:szCs w:val="22"/>
        </w:rPr>
        <w:t>]</w:t>
      </w:r>
    </w:p>
    <w:p w14:paraId="3A771726" w14:textId="193E4882" w:rsidR="00C378D3" w:rsidRDefault="00776044" w:rsidP="00BF5DD8">
      <w:pPr>
        <w:pStyle w:val="Heading2orange"/>
        <w:spacing w:before="240" w:after="120" w:line="288" w:lineRule="auto"/>
        <w:rPr>
          <w:b w:val="0"/>
          <w:color w:val="auto"/>
          <w:sz w:val="22"/>
          <w:szCs w:val="22"/>
        </w:rPr>
      </w:pPr>
      <w:r w:rsidRPr="00026EC4">
        <w:rPr>
          <w:b w:val="0"/>
          <w:color w:val="auto"/>
          <w:sz w:val="22"/>
          <w:szCs w:val="22"/>
        </w:rPr>
        <w:t>Th</w:t>
      </w:r>
      <w:r>
        <w:rPr>
          <w:b w:val="0"/>
          <w:color w:val="auto"/>
          <w:sz w:val="22"/>
          <w:szCs w:val="22"/>
        </w:rPr>
        <w:t>e</w:t>
      </w:r>
      <w:r w:rsidRPr="00026EC4">
        <w:rPr>
          <w:b w:val="0"/>
          <w:color w:val="auto"/>
          <w:sz w:val="22"/>
          <w:szCs w:val="22"/>
        </w:rPr>
        <w:t xml:space="preserve"> review </w:t>
      </w:r>
      <w:r>
        <w:rPr>
          <w:b w:val="0"/>
          <w:color w:val="auto"/>
          <w:sz w:val="22"/>
          <w:szCs w:val="22"/>
        </w:rPr>
        <w:t xml:space="preserve">of the SDA framework </w:t>
      </w:r>
      <w:r w:rsidRPr="00026EC4">
        <w:rPr>
          <w:b w:val="0"/>
          <w:color w:val="auto"/>
          <w:sz w:val="22"/>
          <w:szCs w:val="22"/>
        </w:rPr>
        <w:t xml:space="preserve">provides an important opportunity to </w:t>
      </w:r>
      <w:r>
        <w:rPr>
          <w:b w:val="0"/>
          <w:color w:val="auto"/>
          <w:sz w:val="22"/>
          <w:szCs w:val="22"/>
        </w:rPr>
        <w:t>raise</w:t>
      </w:r>
      <w:r w:rsidRPr="00026EC4">
        <w:rPr>
          <w:b w:val="0"/>
          <w:color w:val="auto"/>
          <w:sz w:val="22"/>
          <w:szCs w:val="22"/>
        </w:rPr>
        <w:t xml:space="preserve"> </w:t>
      </w:r>
      <w:r>
        <w:rPr>
          <w:b w:val="0"/>
          <w:color w:val="auto"/>
          <w:sz w:val="22"/>
          <w:szCs w:val="22"/>
        </w:rPr>
        <w:t xml:space="preserve">this concern, and </w:t>
      </w:r>
      <w:r w:rsidR="00C378D3">
        <w:rPr>
          <w:b w:val="0"/>
          <w:color w:val="auto"/>
          <w:sz w:val="22"/>
          <w:szCs w:val="22"/>
        </w:rPr>
        <w:t xml:space="preserve">to </w:t>
      </w:r>
      <w:r>
        <w:rPr>
          <w:b w:val="0"/>
          <w:color w:val="auto"/>
          <w:sz w:val="22"/>
          <w:szCs w:val="22"/>
        </w:rPr>
        <w:t xml:space="preserve">also highlight </w:t>
      </w:r>
      <w:r w:rsidRPr="00026EC4">
        <w:rPr>
          <w:b w:val="0"/>
          <w:color w:val="auto"/>
          <w:sz w:val="22"/>
          <w:szCs w:val="22"/>
        </w:rPr>
        <w:t>the serious implementation issues that have been emerging</w:t>
      </w:r>
      <w:r w:rsidR="00337422">
        <w:rPr>
          <w:b w:val="0"/>
          <w:color w:val="auto"/>
          <w:sz w:val="22"/>
          <w:szCs w:val="22"/>
        </w:rPr>
        <w:t>. Key concerns</w:t>
      </w:r>
      <w:r>
        <w:rPr>
          <w:b w:val="0"/>
          <w:color w:val="auto"/>
          <w:sz w:val="22"/>
          <w:szCs w:val="22"/>
        </w:rPr>
        <w:t xml:space="preserve"> </w:t>
      </w:r>
      <w:r w:rsidRPr="00026EC4">
        <w:rPr>
          <w:b w:val="0"/>
          <w:color w:val="auto"/>
          <w:sz w:val="22"/>
          <w:szCs w:val="22"/>
        </w:rPr>
        <w:t>includ</w:t>
      </w:r>
      <w:r w:rsidR="00337422">
        <w:rPr>
          <w:b w:val="0"/>
          <w:color w:val="auto"/>
          <w:sz w:val="22"/>
          <w:szCs w:val="22"/>
        </w:rPr>
        <w:t>e</w:t>
      </w:r>
      <w:r w:rsidRPr="00026EC4">
        <w:rPr>
          <w:b w:val="0"/>
          <w:color w:val="auto"/>
          <w:sz w:val="22"/>
          <w:szCs w:val="22"/>
        </w:rPr>
        <w:t xml:space="preserve"> </w:t>
      </w:r>
      <w:r>
        <w:rPr>
          <w:b w:val="0"/>
          <w:color w:val="auto"/>
          <w:sz w:val="22"/>
          <w:szCs w:val="22"/>
        </w:rPr>
        <w:t>unreasonable</w:t>
      </w:r>
      <w:r w:rsidRPr="00026EC4">
        <w:rPr>
          <w:b w:val="0"/>
          <w:color w:val="auto"/>
          <w:sz w:val="22"/>
          <w:szCs w:val="22"/>
        </w:rPr>
        <w:t xml:space="preserve"> delays in SDA funding decisions, </w:t>
      </w:r>
      <w:r>
        <w:rPr>
          <w:b w:val="0"/>
          <w:color w:val="auto"/>
          <w:sz w:val="22"/>
          <w:szCs w:val="22"/>
        </w:rPr>
        <w:t xml:space="preserve">failures to approve SDA funding and </w:t>
      </w:r>
      <w:r w:rsidRPr="00026EC4">
        <w:rPr>
          <w:b w:val="0"/>
          <w:color w:val="auto"/>
          <w:sz w:val="22"/>
          <w:szCs w:val="22"/>
        </w:rPr>
        <w:t>financial penalties being imposed on housing providers when NDIS participants live with family members</w:t>
      </w:r>
      <w:r>
        <w:rPr>
          <w:b w:val="0"/>
          <w:color w:val="auto"/>
          <w:sz w:val="22"/>
          <w:szCs w:val="22"/>
        </w:rPr>
        <w:t>. These issues have had a negative impact on the SDA market and forced many people to conti</w:t>
      </w:r>
      <w:r w:rsidRPr="00026EC4">
        <w:rPr>
          <w:b w:val="0"/>
          <w:color w:val="auto"/>
          <w:sz w:val="22"/>
          <w:szCs w:val="22"/>
        </w:rPr>
        <w:t xml:space="preserve">nue to live in </w:t>
      </w:r>
      <w:r>
        <w:rPr>
          <w:b w:val="0"/>
          <w:color w:val="auto"/>
          <w:sz w:val="22"/>
          <w:szCs w:val="22"/>
        </w:rPr>
        <w:t>nursing homes</w:t>
      </w:r>
      <w:r w:rsidRPr="00026EC4">
        <w:rPr>
          <w:b w:val="0"/>
          <w:color w:val="auto"/>
          <w:sz w:val="22"/>
          <w:szCs w:val="22"/>
        </w:rPr>
        <w:t xml:space="preserve"> and other inappropriate housing. </w:t>
      </w:r>
    </w:p>
    <w:p w14:paraId="6EE68F06" w14:textId="77777777" w:rsidR="00BF5DD8" w:rsidRPr="00BF5DD8" w:rsidRDefault="00BF5DD8" w:rsidP="00BF5DD8">
      <w:pPr>
        <w:pStyle w:val="Heading2orange"/>
        <w:spacing w:before="240" w:after="120" w:line="288" w:lineRule="auto"/>
        <w:rPr>
          <w:b w:val="0"/>
          <w:color w:val="auto"/>
          <w:sz w:val="22"/>
          <w:szCs w:val="22"/>
        </w:rPr>
      </w:pPr>
      <w:r w:rsidRPr="00BF5DD8">
        <w:rPr>
          <w:b w:val="0"/>
          <w:color w:val="auto"/>
          <w:sz w:val="22"/>
          <w:szCs w:val="22"/>
        </w:rPr>
        <w:t>The Summer Foundation has been working over the past two years to help NDIS participants think about housing options and encourage investors, developers and builders to consider investment in the SDA market.</w:t>
      </w:r>
    </w:p>
    <w:p w14:paraId="28ABA82F" w14:textId="7A0DBFF8" w:rsidR="00835232" w:rsidRDefault="00BF5DD8" w:rsidP="00BF5DD8">
      <w:pPr>
        <w:pStyle w:val="Heading2orange"/>
        <w:spacing w:before="240" w:after="120" w:line="288" w:lineRule="auto"/>
        <w:rPr>
          <w:b w:val="0"/>
          <w:color w:val="auto"/>
          <w:sz w:val="22"/>
          <w:szCs w:val="22"/>
        </w:rPr>
      </w:pPr>
      <w:r w:rsidRPr="00BF5DD8">
        <w:rPr>
          <w:b w:val="0"/>
          <w:color w:val="auto"/>
          <w:sz w:val="22"/>
          <w:szCs w:val="22"/>
        </w:rPr>
        <w:t>The review announced today provides an important opportunity to reflect on the first 2 years of the SDA policy framework and suggest improvements. The Summer Foundation looks forward to contributing to the review.</w:t>
      </w:r>
    </w:p>
    <w:p w14:paraId="3C6718CE" w14:textId="66422E34" w:rsidR="00BF5DD8" w:rsidRDefault="00BF5DD8" w:rsidP="00967A9D">
      <w:pPr>
        <w:pStyle w:val="Heading2orange"/>
        <w:spacing w:before="240" w:after="240" w:line="288" w:lineRule="auto"/>
        <w:rPr>
          <w:color w:val="auto"/>
          <w:sz w:val="22"/>
          <w:szCs w:val="22"/>
        </w:rPr>
      </w:pPr>
      <w:r w:rsidRPr="00BF5DD8">
        <w:rPr>
          <w:color w:val="auto"/>
          <w:sz w:val="22"/>
          <w:szCs w:val="22"/>
        </w:rPr>
        <w:t>[ENDS]</w:t>
      </w:r>
    </w:p>
    <w:p w14:paraId="4E23AEB2" w14:textId="77777777" w:rsidR="00C378D3" w:rsidRPr="00BF5DD8" w:rsidRDefault="00C378D3" w:rsidP="00967A9D">
      <w:pPr>
        <w:pStyle w:val="Heading2orange"/>
        <w:spacing w:before="240" w:after="240" w:line="288" w:lineRule="auto"/>
        <w:rPr>
          <w:color w:val="auto"/>
          <w:sz w:val="22"/>
          <w:szCs w:val="22"/>
        </w:rPr>
      </w:pPr>
    </w:p>
    <w:p w14:paraId="13F3667F" w14:textId="25107DA6" w:rsidR="00BF5DD8" w:rsidRPr="00BF5DD8" w:rsidRDefault="00BF5DD8" w:rsidP="00BF5DD8">
      <w:pPr>
        <w:pStyle w:val="Heading2orange"/>
        <w:spacing w:before="240" w:line="288" w:lineRule="auto"/>
        <w:rPr>
          <w:sz w:val="22"/>
          <w:szCs w:val="22"/>
        </w:rPr>
      </w:pPr>
      <w:r w:rsidRPr="00BF5DD8">
        <w:rPr>
          <w:sz w:val="22"/>
          <w:szCs w:val="22"/>
        </w:rPr>
        <w:t>Quotes attributable to</w:t>
      </w:r>
      <w:r>
        <w:rPr>
          <w:sz w:val="22"/>
          <w:szCs w:val="22"/>
        </w:rPr>
        <w:t>:</w:t>
      </w:r>
      <w:r w:rsidRPr="00BF5DD8">
        <w:rPr>
          <w:sz w:val="22"/>
          <w:szCs w:val="22"/>
        </w:rPr>
        <w:t xml:space="preserve"> </w:t>
      </w:r>
    </w:p>
    <w:p w14:paraId="6ABE493C" w14:textId="7C450F68" w:rsidR="00BF5DD8" w:rsidRDefault="00BF5DD8" w:rsidP="00BF5DD8">
      <w:pPr>
        <w:pStyle w:val="Heading2orange"/>
        <w:spacing w:after="120" w:line="288" w:lineRule="auto"/>
        <w:rPr>
          <w:b w:val="0"/>
          <w:color w:val="auto"/>
          <w:sz w:val="22"/>
          <w:szCs w:val="22"/>
        </w:rPr>
      </w:pPr>
      <w:r w:rsidRPr="00BF5DD8">
        <w:rPr>
          <w:color w:val="auto"/>
          <w:sz w:val="22"/>
          <w:szCs w:val="22"/>
        </w:rPr>
        <w:t>Luke Bo’sher</w:t>
      </w:r>
      <w:r>
        <w:rPr>
          <w:b w:val="0"/>
          <w:color w:val="auto"/>
          <w:sz w:val="22"/>
          <w:szCs w:val="22"/>
        </w:rPr>
        <w:t>, CEO, Summer Foundation</w:t>
      </w:r>
    </w:p>
    <w:p w14:paraId="3DDD4CCF" w14:textId="77777777" w:rsidR="002F7792" w:rsidRDefault="002F7792" w:rsidP="00BF5DD8">
      <w:pPr>
        <w:pStyle w:val="Heading2orange"/>
        <w:spacing w:after="120" w:line="288" w:lineRule="auto"/>
        <w:rPr>
          <w:b w:val="0"/>
          <w:color w:val="auto"/>
          <w:sz w:val="22"/>
          <w:szCs w:val="22"/>
        </w:rPr>
      </w:pPr>
    </w:p>
    <w:p w14:paraId="2168A92D" w14:textId="77777777" w:rsidR="002F7792" w:rsidRPr="00BF5DD8" w:rsidRDefault="002F7792" w:rsidP="002F7792">
      <w:pPr>
        <w:pStyle w:val="Heading2orange"/>
        <w:spacing w:before="240" w:line="288" w:lineRule="auto"/>
        <w:rPr>
          <w:sz w:val="22"/>
          <w:szCs w:val="22"/>
        </w:rPr>
      </w:pPr>
      <w:r>
        <w:rPr>
          <w:sz w:val="22"/>
          <w:szCs w:val="22"/>
        </w:rPr>
        <w:t>SDA Framework Review Terms of Reference:</w:t>
      </w:r>
      <w:r w:rsidRPr="00BF5DD8">
        <w:rPr>
          <w:sz w:val="22"/>
          <w:szCs w:val="22"/>
        </w:rPr>
        <w:t xml:space="preserve"> </w:t>
      </w:r>
    </w:p>
    <w:p w14:paraId="472ED46D" w14:textId="77777777" w:rsidR="002F7792" w:rsidRDefault="002F7792" w:rsidP="002F7792">
      <w:pPr>
        <w:pStyle w:val="Heading2orange"/>
        <w:spacing w:after="120" w:line="288" w:lineRule="auto"/>
        <w:rPr>
          <w:b w:val="0"/>
          <w:color w:val="auto"/>
          <w:sz w:val="22"/>
          <w:szCs w:val="22"/>
        </w:rPr>
      </w:pPr>
      <w:hyperlink r:id="rId10" w:history="1">
        <w:r w:rsidRPr="00B6598A">
          <w:rPr>
            <w:rStyle w:val="Hyperlink"/>
            <w:b w:val="0"/>
            <w:sz w:val="22"/>
            <w:szCs w:val="22"/>
          </w:rPr>
          <w:t>https://engage.dss.gov.au/ndis-specialist-disability-accommodation-pricing-and-payments-framework-review/ndis-specialist-disability-accommodation-pricing-and-payments-framework-review-terms-of-reference/</w:t>
        </w:r>
      </w:hyperlink>
    </w:p>
    <w:p w14:paraId="6A983276" w14:textId="77777777" w:rsidR="002F7792" w:rsidRDefault="002F7792" w:rsidP="002F7792">
      <w:pPr>
        <w:pStyle w:val="Heading2orange"/>
        <w:spacing w:before="240" w:line="288" w:lineRule="auto"/>
        <w:rPr>
          <w:sz w:val="22"/>
          <w:szCs w:val="22"/>
        </w:rPr>
      </w:pPr>
    </w:p>
    <w:p w14:paraId="32129CD2" w14:textId="0C988799" w:rsidR="00835232" w:rsidRPr="00BF5DD8" w:rsidRDefault="00835232" w:rsidP="00BF5DD8">
      <w:pPr>
        <w:pStyle w:val="Heading2orange"/>
        <w:spacing w:before="240" w:line="288" w:lineRule="auto"/>
        <w:rPr>
          <w:sz w:val="22"/>
          <w:szCs w:val="22"/>
        </w:rPr>
      </w:pPr>
      <w:bookmarkStart w:id="0" w:name="_GoBack"/>
      <w:bookmarkEnd w:id="0"/>
      <w:r w:rsidRPr="00BF5DD8">
        <w:rPr>
          <w:sz w:val="22"/>
          <w:szCs w:val="22"/>
        </w:rPr>
        <w:t>For further information please contact</w:t>
      </w:r>
      <w:r w:rsidR="00BF5DD8">
        <w:rPr>
          <w:sz w:val="22"/>
          <w:szCs w:val="22"/>
        </w:rPr>
        <w:t>:</w:t>
      </w:r>
    </w:p>
    <w:p w14:paraId="3C4544D9" w14:textId="3AAD4A84" w:rsidR="00835232" w:rsidRPr="00BF5DD8" w:rsidRDefault="00835232" w:rsidP="00BF5DD8">
      <w:pPr>
        <w:spacing w:before="0" w:after="0"/>
        <w:jc w:val="left"/>
        <w:rPr>
          <w:szCs w:val="22"/>
        </w:rPr>
      </w:pPr>
      <w:r w:rsidRPr="00BF5DD8">
        <w:rPr>
          <w:b/>
          <w:szCs w:val="22"/>
        </w:rPr>
        <w:t>Vince Patton</w:t>
      </w:r>
      <w:r w:rsidRPr="00BF5DD8">
        <w:rPr>
          <w:szCs w:val="22"/>
        </w:rPr>
        <w:t xml:space="preserve">  </w:t>
      </w:r>
      <w:proofErr w:type="gramStart"/>
      <w:r w:rsidRPr="00BF5DD8">
        <w:rPr>
          <w:szCs w:val="22"/>
        </w:rPr>
        <w:t>|  Communications</w:t>
      </w:r>
      <w:proofErr w:type="gramEnd"/>
      <w:r w:rsidRPr="00BF5DD8">
        <w:rPr>
          <w:szCs w:val="22"/>
        </w:rPr>
        <w:t xml:space="preserve"> Manager</w:t>
      </w:r>
      <w:r w:rsidRPr="00BF5DD8">
        <w:rPr>
          <w:szCs w:val="22"/>
        </w:rPr>
        <w:br/>
      </w:r>
      <w:r w:rsidRPr="00BF5DD8">
        <w:rPr>
          <w:b/>
          <w:szCs w:val="22"/>
        </w:rPr>
        <w:t>Phone</w:t>
      </w:r>
      <w:r w:rsidRPr="00BF5DD8">
        <w:rPr>
          <w:szCs w:val="22"/>
        </w:rPr>
        <w:t xml:space="preserve">  0418 851 203  |  </w:t>
      </w:r>
      <w:r w:rsidRPr="00BF5DD8">
        <w:rPr>
          <w:b/>
          <w:szCs w:val="22"/>
        </w:rPr>
        <w:t>Email</w:t>
      </w:r>
      <w:r w:rsidRPr="00BF5DD8">
        <w:rPr>
          <w:szCs w:val="22"/>
        </w:rPr>
        <w:t xml:space="preserve">  vince.patton@summerfoundation.org.au</w:t>
      </w:r>
    </w:p>
    <w:sectPr w:rsidR="00835232" w:rsidRPr="00BF5DD8" w:rsidSect="00E01B02">
      <w:footerReference w:type="default" r:id="rId11"/>
      <w:pgSz w:w="11900" w:h="16840"/>
      <w:pgMar w:top="964" w:right="1128" w:bottom="992" w:left="1361" w:header="709" w:footer="19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0158" w14:textId="77777777" w:rsidR="00776044" w:rsidRDefault="00776044">
      <w:pPr>
        <w:spacing w:before="0" w:after="0" w:line="240" w:lineRule="auto"/>
      </w:pPr>
      <w:r>
        <w:separator/>
      </w:r>
    </w:p>
  </w:endnote>
  <w:endnote w:type="continuationSeparator" w:id="0">
    <w:p w14:paraId="0730834C" w14:textId="77777777" w:rsidR="00776044" w:rsidRDefault="007760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altName w:val="FS Me Pro Heavy"/>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T Std Lt Ital">
    <w:altName w:val="Andale Mono"/>
    <w:charset w:val="00"/>
    <w:family w:val="auto"/>
    <w:pitch w:val="variable"/>
    <w:sig w:usb0="03000000" w:usb1="00000000" w:usb2="00000000" w:usb3="00000000" w:csb0="00000001" w:csb1="00000000"/>
  </w:font>
  <w:font w:name="HelveticaNeueLT Std Lt">
    <w:altName w:val="Arial"/>
    <w:charset w:val="00"/>
    <w:family w:val="auto"/>
    <w:pitch w:val="variable"/>
    <w:sig w:usb0="800000AF" w:usb1="4000204A" w:usb2="00000000" w:usb3="00000000" w:csb0="00000001" w:csb1="00000000"/>
  </w:font>
  <w:font w:name="HelveticaNeueLT Std Med">
    <w:altName w:val="Helvetica"/>
    <w:charset w:val="00"/>
    <w:family w:val="auto"/>
    <w:pitch w:val="variable"/>
    <w:sig w:usb0="03000000"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68782" w14:textId="77777777" w:rsidR="00776044" w:rsidRPr="00030687" w:rsidRDefault="00776044" w:rsidP="005F5454">
    <w:pPr>
      <w:pStyle w:val="Footer"/>
      <w:pBdr>
        <w:top w:val="single" w:sz="4" w:space="2" w:color="A6A6A6"/>
      </w:pBdr>
      <w:spacing w:after="0" w:line="240" w:lineRule="auto"/>
      <w:ind w:right="-176" w:hanging="567"/>
      <w:jc w:val="center"/>
      <w:rPr>
        <w:color w:val="595959" w:themeColor="text1" w:themeTint="A6"/>
        <w:sz w:val="16"/>
      </w:rPr>
    </w:pPr>
    <w:r w:rsidRPr="00030687">
      <w:rPr>
        <w:rStyle w:val="PageNumber"/>
        <w:rFonts w:ascii="Helvetica Neue" w:hAnsi="Helvetica Neue"/>
        <w:color w:val="595959" w:themeColor="text1" w:themeTint="A6"/>
      </w:rPr>
      <w:t xml:space="preserve">Summer Foundation Ltd. </w:t>
    </w:r>
    <w:r w:rsidRPr="00030687">
      <w:rPr>
        <w:rStyle w:val="PageNumber"/>
        <w:rFonts w:ascii="Helvetica Neue" w:hAnsi="Helvetica Neue"/>
        <w:color w:val="595959" w:themeColor="text1" w:themeTint="A6"/>
        <w:sz w:val="16"/>
        <w:szCs w:val="16"/>
      </w:rPr>
      <w:t>ABN 90 117 719 516</w:t>
    </w:r>
    <w:r w:rsidRPr="00030687">
      <w:rPr>
        <w:rStyle w:val="PageNumber"/>
        <w:rFonts w:ascii="Helvetica Neue" w:hAnsi="Helvetica Neue"/>
        <w:color w:val="595959" w:themeColor="text1" w:themeTint="A6"/>
      </w:rPr>
      <w:t xml:space="preserve"> </w:t>
    </w:r>
    <w:r w:rsidRPr="00030687">
      <w:rPr>
        <w:color w:val="595959" w:themeColor="text1" w:themeTint="A6"/>
        <w:sz w:val="16"/>
      </w:rPr>
      <w:t xml:space="preserve">PO Box 208 Blackburn VIC </w:t>
    </w:r>
    <w:proofErr w:type="gramStart"/>
    <w:r w:rsidRPr="00030687">
      <w:rPr>
        <w:color w:val="595959" w:themeColor="text1" w:themeTint="A6"/>
        <w:sz w:val="16"/>
      </w:rPr>
      <w:t>3130  Tel</w:t>
    </w:r>
    <w:proofErr w:type="gramEnd"/>
    <w:r w:rsidRPr="00030687">
      <w:rPr>
        <w:color w:val="595959" w:themeColor="text1" w:themeTint="A6"/>
        <w:sz w:val="16"/>
      </w:rPr>
      <w:t>: (03) 9894 7006  Fax: (03) 8456 6325</w:t>
    </w:r>
  </w:p>
  <w:p w14:paraId="0D595BDF" w14:textId="77777777" w:rsidR="00776044" w:rsidRPr="00C22A57" w:rsidRDefault="00776044" w:rsidP="005F5454">
    <w:pPr>
      <w:pStyle w:val="Footer"/>
      <w:spacing w:before="60"/>
      <w:ind w:right="-590" w:hanging="425"/>
      <w:jc w:val="center"/>
      <w:rPr>
        <w:color w:val="E36C0A"/>
        <w:sz w:val="16"/>
      </w:rPr>
    </w:pPr>
    <w:r>
      <w:rPr>
        <w:color w:val="E36C0A"/>
        <w:sz w:val="16"/>
      </w:rPr>
      <w:t xml:space="preserve">Building better lives for young people in nursing homes | </w:t>
    </w:r>
    <w:r w:rsidRPr="00C22A57">
      <w:rPr>
        <w:color w:val="E36C0A"/>
        <w:sz w:val="16"/>
      </w:rPr>
      <w:t>www.summerfoundation.org.au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DBE4B" w14:textId="77777777" w:rsidR="00776044" w:rsidRDefault="00776044">
      <w:pPr>
        <w:spacing w:before="0" w:after="0" w:line="240" w:lineRule="auto"/>
      </w:pPr>
      <w:r>
        <w:separator/>
      </w:r>
    </w:p>
  </w:footnote>
  <w:footnote w:type="continuationSeparator" w:id="0">
    <w:p w14:paraId="6006CE09" w14:textId="77777777" w:rsidR="00776044" w:rsidRDefault="00776044">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28B4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C24E7A"/>
    <w:multiLevelType w:val="hybridMultilevel"/>
    <w:tmpl w:val="DB503F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4C16CB8"/>
    <w:multiLevelType w:val="hybridMultilevel"/>
    <w:tmpl w:val="179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B6907"/>
    <w:multiLevelType w:val="hybridMultilevel"/>
    <w:tmpl w:val="CD1E9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7498C"/>
    <w:multiLevelType w:val="hybridMultilevel"/>
    <w:tmpl w:val="3B3E4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6">
    <w:nsid w:val="4C77400B"/>
    <w:multiLevelType w:val="hybridMultilevel"/>
    <w:tmpl w:val="43D4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E41B9"/>
    <w:multiLevelType w:val="hybridMultilevel"/>
    <w:tmpl w:val="351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836C6"/>
    <w:multiLevelType w:val="hybridMultilevel"/>
    <w:tmpl w:val="10D0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D7034"/>
    <w:multiLevelType w:val="hybridMultilevel"/>
    <w:tmpl w:val="838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D70DE"/>
    <w:multiLevelType w:val="hybridMultilevel"/>
    <w:tmpl w:val="15E6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742D4"/>
    <w:multiLevelType w:val="hybridMultilevel"/>
    <w:tmpl w:val="5EF0A032"/>
    <w:lvl w:ilvl="0" w:tplc="F79E2E38">
      <w:start w:val="1"/>
      <w:numFmt w:val="bullet"/>
      <w:pStyle w:val="DHHSnumberdigi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num w:numId="1">
    <w:abstractNumId w:val="0"/>
  </w:num>
  <w:num w:numId="2">
    <w:abstractNumId w:val="11"/>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0"/>
  </w:num>
  <w:num w:numId="8">
    <w:abstractNumId w:val="12"/>
  </w:num>
  <w:num w:numId="9">
    <w:abstractNumId w:val="1"/>
  </w:num>
  <w:num w:numId="10">
    <w:abstractNumId w:val="7"/>
  </w:num>
  <w:num w:numId="11">
    <w:abstractNumId w:val="6"/>
  </w:num>
  <w:num w:numId="12">
    <w:abstractNumId w:val="9"/>
  </w:num>
  <w:num w:numId="13">
    <w:abstractNumId w:val="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ED"/>
    <w:rsid w:val="00010637"/>
    <w:rsid w:val="00026EC4"/>
    <w:rsid w:val="00027175"/>
    <w:rsid w:val="0003261E"/>
    <w:rsid w:val="00032D9F"/>
    <w:rsid w:val="000343C0"/>
    <w:rsid w:val="000360CA"/>
    <w:rsid w:val="00041583"/>
    <w:rsid w:val="0005124F"/>
    <w:rsid w:val="00053D8B"/>
    <w:rsid w:val="000608E1"/>
    <w:rsid w:val="00063D9A"/>
    <w:rsid w:val="00067117"/>
    <w:rsid w:val="0007200F"/>
    <w:rsid w:val="0008446E"/>
    <w:rsid w:val="000869D0"/>
    <w:rsid w:val="00090159"/>
    <w:rsid w:val="00090D4F"/>
    <w:rsid w:val="000A69A9"/>
    <w:rsid w:val="000B4FC5"/>
    <w:rsid w:val="000B6DED"/>
    <w:rsid w:val="000B7AC4"/>
    <w:rsid w:val="000C0FA7"/>
    <w:rsid w:val="000C6A71"/>
    <w:rsid w:val="000C77B3"/>
    <w:rsid w:val="000E388C"/>
    <w:rsid w:val="000E4093"/>
    <w:rsid w:val="000F4868"/>
    <w:rsid w:val="000F6112"/>
    <w:rsid w:val="00110305"/>
    <w:rsid w:val="001165A8"/>
    <w:rsid w:val="00116CEE"/>
    <w:rsid w:val="0013070F"/>
    <w:rsid w:val="00137C29"/>
    <w:rsid w:val="0014043A"/>
    <w:rsid w:val="00144105"/>
    <w:rsid w:val="00150184"/>
    <w:rsid w:val="001528C8"/>
    <w:rsid w:val="001552AA"/>
    <w:rsid w:val="0015592A"/>
    <w:rsid w:val="00164DD7"/>
    <w:rsid w:val="0016552F"/>
    <w:rsid w:val="00167019"/>
    <w:rsid w:val="00171A94"/>
    <w:rsid w:val="00171C07"/>
    <w:rsid w:val="0018327C"/>
    <w:rsid w:val="00184531"/>
    <w:rsid w:val="001852A7"/>
    <w:rsid w:val="0019358A"/>
    <w:rsid w:val="001A3F01"/>
    <w:rsid w:val="001A5C91"/>
    <w:rsid w:val="001B5D37"/>
    <w:rsid w:val="001B6A08"/>
    <w:rsid w:val="001C4503"/>
    <w:rsid w:val="001C5A56"/>
    <w:rsid w:val="001D0AF8"/>
    <w:rsid w:val="001E1D96"/>
    <w:rsid w:val="001E29BD"/>
    <w:rsid w:val="001E35C2"/>
    <w:rsid w:val="001F0148"/>
    <w:rsid w:val="00200213"/>
    <w:rsid w:val="002030FB"/>
    <w:rsid w:val="00205087"/>
    <w:rsid w:val="00214AFB"/>
    <w:rsid w:val="00216262"/>
    <w:rsid w:val="00232707"/>
    <w:rsid w:val="00237032"/>
    <w:rsid w:val="00243AD6"/>
    <w:rsid w:val="002531A4"/>
    <w:rsid w:val="002561A8"/>
    <w:rsid w:val="00260F70"/>
    <w:rsid w:val="00262489"/>
    <w:rsid w:val="00273823"/>
    <w:rsid w:val="00275889"/>
    <w:rsid w:val="00275D3E"/>
    <w:rsid w:val="0028020E"/>
    <w:rsid w:val="002808BA"/>
    <w:rsid w:val="00292D4D"/>
    <w:rsid w:val="002A01BB"/>
    <w:rsid w:val="002A1AEA"/>
    <w:rsid w:val="002B38EC"/>
    <w:rsid w:val="002C03E1"/>
    <w:rsid w:val="002C2908"/>
    <w:rsid w:val="002C612A"/>
    <w:rsid w:val="002D1577"/>
    <w:rsid w:val="002D177C"/>
    <w:rsid w:val="002D242C"/>
    <w:rsid w:val="002D475F"/>
    <w:rsid w:val="002D582A"/>
    <w:rsid w:val="002E6767"/>
    <w:rsid w:val="002F5229"/>
    <w:rsid w:val="002F5DEB"/>
    <w:rsid w:val="002F7792"/>
    <w:rsid w:val="0030024A"/>
    <w:rsid w:val="003035CA"/>
    <w:rsid w:val="00303ABC"/>
    <w:rsid w:val="003057C4"/>
    <w:rsid w:val="003171C7"/>
    <w:rsid w:val="003263E4"/>
    <w:rsid w:val="00326961"/>
    <w:rsid w:val="00337422"/>
    <w:rsid w:val="0034105B"/>
    <w:rsid w:val="00350D04"/>
    <w:rsid w:val="00351036"/>
    <w:rsid w:val="003531FF"/>
    <w:rsid w:val="00354421"/>
    <w:rsid w:val="00355A35"/>
    <w:rsid w:val="00360999"/>
    <w:rsid w:val="00362880"/>
    <w:rsid w:val="00366C5F"/>
    <w:rsid w:val="003671BF"/>
    <w:rsid w:val="00370040"/>
    <w:rsid w:val="003755BA"/>
    <w:rsid w:val="00384C5F"/>
    <w:rsid w:val="003878B5"/>
    <w:rsid w:val="0039093B"/>
    <w:rsid w:val="00394C06"/>
    <w:rsid w:val="00397093"/>
    <w:rsid w:val="003A6B20"/>
    <w:rsid w:val="003B5707"/>
    <w:rsid w:val="003C5BA6"/>
    <w:rsid w:val="003C68AA"/>
    <w:rsid w:val="003D1909"/>
    <w:rsid w:val="003D6FC1"/>
    <w:rsid w:val="00410FFC"/>
    <w:rsid w:val="00420EC1"/>
    <w:rsid w:val="00427A71"/>
    <w:rsid w:val="0043304A"/>
    <w:rsid w:val="00434040"/>
    <w:rsid w:val="00436150"/>
    <w:rsid w:val="00440F73"/>
    <w:rsid w:val="00442CC1"/>
    <w:rsid w:val="00453EF5"/>
    <w:rsid w:val="00457159"/>
    <w:rsid w:val="00467EF2"/>
    <w:rsid w:val="00471F62"/>
    <w:rsid w:val="0047203B"/>
    <w:rsid w:val="00477277"/>
    <w:rsid w:val="004807C7"/>
    <w:rsid w:val="00482A18"/>
    <w:rsid w:val="004834A5"/>
    <w:rsid w:val="004958DC"/>
    <w:rsid w:val="004965BD"/>
    <w:rsid w:val="004A0D68"/>
    <w:rsid w:val="004A239E"/>
    <w:rsid w:val="004A4548"/>
    <w:rsid w:val="004B2C5A"/>
    <w:rsid w:val="004B5C61"/>
    <w:rsid w:val="004C0446"/>
    <w:rsid w:val="004C6900"/>
    <w:rsid w:val="004D159A"/>
    <w:rsid w:val="004D5BB6"/>
    <w:rsid w:val="004D66F4"/>
    <w:rsid w:val="004D782D"/>
    <w:rsid w:val="004D79FC"/>
    <w:rsid w:val="004E4362"/>
    <w:rsid w:val="004E5A20"/>
    <w:rsid w:val="004F568A"/>
    <w:rsid w:val="00500196"/>
    <w:rsid w:val="00512062"/>
    <w:rsid w:val="00512785"/>
    <w:rsid w:val="00516874"/>
    <w:rsid w:val="00530956"/>
    <w:rsid w:val="00540994"/>
    <w:rsid w:val="00543DD1"/>
    <w:rsid w:val="00545484"/>
    <w:rsid w:val="00551B6C"/>
    <w:rsid w:val="00551C2E"/>
    <w:rsid w:val="005529CA"/>
    <w:rsid w:val="00552E6E"/>
    <w:rsid w:val="005576D6"/>
    <w:rsid w:val="00560690"/>
    <w:rsid w:val="00562F22"/>
    <w:rsid w:val="00564B37"/>
    <w:rsid w:val="005658F2"/>
    <w:rsid w:val="005713FC"/>
    <w:rsid w:val="005729D2"/>
    <w:rsid w:val="00584A9A"/>
    <w:rsid w:val="00591722"/>
    <w:rsid w:val="00593E58"/>
    <w:rsid w:val="005A4119"/>
    <w:rsid w:val="005C7614"/>
    <w:rsid w:val="005D296D"/>
    <w:rsid w:val="005D3E32"/>
    <w:rsid w:val="005E6395"/>
    <w:rsid w:val="005E71B7"/>
    <w:rsid w:val="005F0E9D"/>
    <w:rsid w:val="005F3FA4"/>
    <w:rsid w:val="005F485C"/>
    <w:rsid w:val="005F5454"/>
    <w:rsid w:val="005F7831"/>
    <w:rsid w:val="006011C0"/>
    <w:rsid w:val="00621E62"/>
    <w:rsid w:val="00626D34"/>
    <w:rsid w:val="00637785"/>
    <w:rsid w:val="00644290"/>
    <w:rsid w:val="00646C34"/>
    <w:rsid w:val="006506B8"/>
    <w:rsid w:val="00651B19"/>
    <w:rsid w:val="00656243"/>
    <w:rsid w:val="0066360B"/>
    <w:rsid w:val="00663B2D"/>
    <w:rsid w:val="00676EB7"/>
    <w:rsid w:val="0067767C"/>
    <w:rsid w:val="006861E8"/>
    <w:rsid w:val="00691FEF"/>
    <w:rsid w:val="00692254"/>
    <w:rsid w:val="00693C38"/>
    <w:rsid w:val="00696008"/>
    <w:rsid w:val="006A2691"/>
    <w:rsid w:val="006A33C0"/>
    <w:rsid w:val="006A3D6B"/>
    <w:rsid w:val="006A54F5"/>
    <w:rsid w:val="006B127B"/>
    <w:rsid w:val="006B1E69"/>
    <w:rsid w:val="006B4F34"/>
    <w:rsid w:val="006C44D4"/>
    <w:rsid w:val="006D2670"/>
    <w:rsid w:val="006D3B5F"/>
    <w:rsid w:val="007031F5"/>
    <w:rsid w:val="00711FC1"/>
    <w:rsid w:val="007220BB"/>
    <w:rsid w:val="00723022"/>
    <w:rsid w:val="0072507A"/>
    <w:rsid w:val="0073210B"/>
    <w:rsid w:val="00736C1B"/>
    <w:rsid w:val="007469F0"/>
    <w:rsid w:val="00752C3C"/>
    <w:rsid w:val="00753696"/>
    <w:rsid w:val="00753877"/>
    <w:rsid w:val="0075634D"/>
    <w:rsid w:val="00761AD0"/>
    <w:rsid w:val="0076695A"/>
    <w:rsid w:val="00772250"/>
    <w:rsid w:val="00776044"/>
    <w:rsid w:val="007819B4"/>
    <w:rsid w:val="00785D11"/>
    <w:rsid w:val="0079266B"/>
    <w:rsid w:val="007951E5"/>
    <w:rsid w:val="007A0505"/>
    <w:rsid w:val="007A615E"/>
    <w:rsid w:val="007A66AA"/>
    <w:rsid w:val="007A6819"/>
    <w:rsid w:val="007B1675"/>
    <w:rsid w:val="007B1A30"/>
    <w:rsid w:val="007B3571"/>
    <w:rsid w:val="007B3FBD"/>
    <w:rsid w:val="007B6B18"/>
    <w:rsid w:val="007C0559"/>
    <w:rsid w:val="007C2AB8"/>
    <w:rsid w:val="007C2E7C"/>
    <w:rsid w:val="007C5254"/>
    <w:rsid w:val="007C5AA2"/>
    <w:rsid w:val="007C6936"/>
    <w:rsid w:val="007C6D44"/>
    <w:rsid w:val="007C6D4D"/>
    <w:rsid w:val="007C79B7"/>
    <w:rsid w:val="007D2B4F"/>
    <w:rsid w:val="007D44CB"/>
    <w:rsid w:val="007D5722"/>
    <w:rsid w:val="0082052E"/>
    <w:rsid w:val="00830DEF"/>
    <w:rsid w:val="00831ADA"/>
    <w:rsid w:val="00833608"/>
    <w:rsid w:val="008337E7"/>
    <w:rsid w:val="00835232"/>
    <w:rsid w:val="00836D29"/>
    <w:rsid w:val="00847D4E"/>
    <w:rsid w:val="00853539"/>
    <w:rsid w:val="00857CD1"/>
    <w:rsid w:val="00862CA0"/>
    <w:rsid w:val="00867DB5"/>
    <w:rsid w:val="008762B6"/>
    <w:rsid w:val="008773F4"/>
    <w:rsid w:val="0088544D"/>
    <w:rsid w:val="0088776B"/>
    <w:rsid w:val="0089099A"/>
    <w:rsid w:val="00892F23"/>
    <w:rsid w:val="008B067E"/>
    <w:rsid w:val="008B203D"/>
    <w:rsid w:val="008B3140"/>
    <w:rsid w:val="008B3281"/>
    <w:rsid w:val="008B3833"/>
    <w:rsid w:val="008C1486"/>
    <w:rsid w:val="008C279D"/>
    <w:rsid w:val="008D10EB"/>
    <w:rsid w:val="008E56AD"/>
    <w:rsid w:val="008F54D0"/>
    <w:rsid w:val="00900603"/>
    <w:rsid w:val="009048AD"/>
    <w:rsid w:val="00920E71"/>
    <w:rsid w:val="009218DC"/>
    <w:rsid w:val="009327FA"/>
    <w:rsid w:val="0094402F"/>
    <w:rsid w:val="00944516"/>
    <w:rsid w:val="0094509B"/>
    <w:rsid w:val="00947A58"/>
    <w:rsid w:val="00950FE9"/>
    <w:rsid w:val="0095115D"/>
    <w:rsid w:val="00952E49"/>
    <w:rsid w:val="00952FF2"/>
    <w:rsid w:val="00956F42"/>
    <w:rsid w:val="00964482"/>
    <w:rsid w:val="00967A9D"/>
    <w:rsid w:val="00971500"/>
    <w:rsid w:val="00972309"/>
    <w:rsid w:val="00972EF4"/>
    <w:rsid w:val="00973A20"/>
    <w:rsid w:val="00996E41"/>
    <w:rsid w:val="009976A5"/>
    <w:rsid w:val="009A0734"/>
    <w:rsid w:val="009A1587"/>
    <w:rsid w:val="009A4B38"/>
    <w:rsid w:val="009A5AA9"/>
    <w:rsid w:val="009B144B"/>
    <w:rsid w:val="009C1D32"/>
    <w:rsid w:val="009C35E3"/>
    <w:rsid w:val="009C6A37"/>
    <w:rsid w:val="009C6EB3"/>
    <w:rsid w:val="009D4870"/>
    <w:rsid w:val="009D699D"/>
    <w:rsid w:val="009D7972"/>
    <w:rsid w:val="009E224D"/>
    <w:rsid w:val="009E5AA2"/>
    <w:rsid w:val="009E5CBD"/>
    <w:rsid w:val="009F2B54"/>
    <w:rsid w:val="00A02B59"/>
    <w:rsid w:val="00A038CD"/>
    <w:rsid w:val="00A03B4C"/>
    <w:rsid w:val="00A15405"/>
    <w:rsid w:val="00A23AC7"/>
    <w:rsid w:val="00A31AEF"/>
    <w:rsid w:val="00A33F70"/>
    <w:rsid w:val="00A43F6B"/>
    <w:rsid w:val="00A53955"/>
    <w:rsid w:val="00A56631"/>
    <w:rsid w:val="00A6376A"/>
    <w:rsid w:val="00A63B0C"/>
    <w:rsid w:val="00A64482"/>
    <w:rsid w:val="00A64DA3"/>
    <w:rsid w:val="00A6567E"/>
    <w:rsid w:val="00A74BD7"/>
    <w:rsid w:val="00A87138"/>
    <w:rsid w:val="00A94C1B"/>
    <w:rsid w:val="00A970C3"/>
    <w:rsid w:val="00A97783"/>
    <w:rsid w:val="00AA0257"/>
    <w:rsid w:val="00AA11D4"/>
    <w:rsid w:val="00AA3DDD"/>
    <w:rsid w:val="00AA5657"/>
    <w:rsid w:val="00AB1782"/>
    <w:rsid w:val="00AB2119"/>
    <w:rsid w:val="00AB2242"/>
    <w:rsid w:val="00AB6B2B"/>
    <w:rsid w:val="00AC3FEC"/>
    <w:rsid w:val="00AD19D1"/>
    <w:rsid w:val="00AD3C84"/>
    <w:rsid w:val="00AD42C8"/>
    <w:rsid w:val="00AE04A2"/>
    <w:rsid w:val="00AE3A05"/>
    <w:rsid w:val="00AE493B"/>
    <w:rsid w:val="00AE4DE9"/>
    <w:rsid w:val="00AE4EA4"/>
    <w:rsid w:val="00AE652A"/>
    <w:rsid w:val="00AE74A9"/>
    <w:rsid w:val="00AF6E45"/>
    <w:rsid w:val="00B0463D"/>
    <w:rsid w:val="00B067AC"/>
    <w:rsid w:val="00B12179"/>
    <w:rsid w:val="00B1379D"/>
    <w:rsid w:val="00B211B7"/>
    <w:rsid w:val="00B2121A"/>
    <w:rsid w:val="00B2501F"/>
    <w:rsid w:val="00B2532C"/>
    <w:rsid w:val="00B31FD4"/>
    <w:rsid w:val="00B44110"/>
    <w:rsid w:val="00B50EDF"/>
    <w:rsid w:val="00B546F8"/>
    <w:rsid w:val="00B616E9"/>
    <w:rsid w:val="00B70B81"/>
    <w:rsid w:val="00B729A3"/>
    <w:rsid w:val="00B73CC9"/>
    <w:rsid w:val="00B80F73"/>
    <w:rsid w:val="00B82160"/>
    <w:rsid w:val="00B86D5B"/>
    <w:rsid w:val="00B905FB"/>
    <w:rsid w:val="00B9460C"/>
    <w:rsid w:val="00BA2FA7"/>
    <w:rsid w:val="00BB0619"/>
    <w:rsid w:val="00BC114D"/>
    <w:rsid w:val="00BC7F76"/>
    <w:rsid w:val="00BD4231"/>
    <w:rsid w:val="00BE551A"/>
    <w:rsid w:val="00BE65D0"/>
    <w:rsid w:val="00BE7C4D"/>
    <w:rsid w:val="00BF3639"/>
    <w:rsid w:val="00BF3C4A"/>
    <w:rsid w:val="00BF5DD8"/>
    <w:rsid w:val="00BF60DD"/>
    <w:rsid w:val="00C13BBC"/>
    <w:rsid w:val="00C14BF2"/>
    <w:rsid w:val="00C2253F"/>
    <w:rsid w:val="00C26215"/>
    <w:rsid w:val="00C2756B"/>
    <w:rsid w:val="00C2779D"/>
    <w:rsid w:val="00C31B45"/>
    <w:rsid w:val="00C34123"/>
    <w:rsid w:val="00C36387"/>
    <w:rsid w:val="00C378D3"/>
    <w:rsid w:val="00C439A6"/>
    <w:rsid w:val="00C468D0"/>
    <w:rsid w:val="00C5112A"/>
    <w:rsid w:val="00C524C3"/>
    <w:rsid w:val="00C5500D"/>
    <w:rsid w:val="00C61216"/>
    <w:rsid w:val="00C6246D"/>
    <w:rsid w:val="00C62E18"/>
    <w:rsid w:val="00C75722"/>
    <w:rsid w:val="00C76855"/>
    <w:rsid w:val="00C95D3E"/>
    <w:rsid w:val="00CB3644"/>
    <w:rsid w:val="00CC170D"/>
    <w:rsid w:val="00CC3970"/>
    <w:rsid w:val="00CD1D74"/>
    <w:rsid w:val="00CD6238"/>
    <w:rsid w:val="00CE6EE7"/>
    <w:rsid w:val="00CF51A7"/>
    <w:rsid w:val="00CF7FEE"/>
    <w:rsid w:val="00D001C9"/>
    <w:rsid w:val="00D0211A"/>
    <w:rsid w:val="00D03A98"/>
    <w:rsid w:val="00D07905"/>
    <w:rsid w:val="00D22EF6"/>
    <w:rsid w:val="00D2403C"/>
    <w:rsid w:val="00D35571"/>
    <w:rsid w:val="00D43459"/>
    <w:rsid w:val="00D52554"/>
    <w:rsid w:val="00D528D0"/>
    <w:rsid w:val="00D61079"/>
    <w:rsid w:val="00D72F6B"/>
    <w:rsid w:val="00D74F8E"/>
    <w:rsid w:val="00D77045"/>
    <w:rsid w:val="00D81B6B"/>
    <w:rsid w:val="00D9204A"/>
    <w:rsid w:val="00D943BF"/>
    <w:rsid w:val="00DA3815"/>
    <w:rsid w:val="00DA3A77"/>
    <w:rsid w:val="00DA4603"/>
    <w:rsid w:val="00DA76FC"/>
    <w:rsid w:val="00DB45CF"/>
    <w:rsid w:val="00DE7895"/>
    <w:rsid w:val="00DF1D34"/>
    <w:rsid w:val="00DF39BB"/>
    <w:rsid w:val="00DF5F8A"/>
    <w:rsid w:val="00DF61CB"/>
    <w:rsid w:val="00DF69F2"/>
    <w:rsid w:val="00E01B02"/>
    <w:rsid w:val="00E069A3"/>
    <w:rsid w:val="00E176E4"/>
    <w:rsid w:val="00E2697E"/>
    <w:rsid w:val="00E270F5"/>
    <w:rsid w:val="00E34747"/>
    <w:rsid w:val="00E35D25"/>
    <w:rsid w:val="00E42AEF"/>
    <w:rsid w:val="00E44321"/>
    <w:rsid w:val="00E443B3"/>
    <w:rsid w:val="00E479F0"/>
    <w:rsid w:val="00E523F7"/>
    <w:rsid w:val="00E60585"/>
    <w:rsid w:val="00E6143C"/>
    <w:rsid w:val="00E618E0"/>
    <w:rsid w:val="00E63E2C"/>
    <w:rsid w:val="00E678BC"/>
    <w:rsid w:val="00E76490"/>
    <w:rsid w:val="00E92EC5"/>
    <w:rsid w:val="00EA384F"/>
    <w:rsid w:val="00EA4044"/>
    <w:rsid w:val="00EA61C5"/>
    <w:rsid w:val="00EC0C1A"/>
    <w:rsid w:val="00EC5D77"/>
    <w:rsid w:val="00EE69B0"/>
    <w:rsid w:val="00EF37C7"/>
    <w:rsid w:val="00F10666"/>
    <w:rsid w:val="00F133B1"/>
    <w:rsid w:val="00F21B1B"/>
    <w:rsid w:val="00F234C7"/>
    <w:rsid w:val="00F2437D"/>
    <w:rsid w:val="00F43F03"/>
    <w:rsid w:val="00F450BA"/>
    <w:rsid w:val="00F4598C"/>
    <w:rsid w:val="00F46CB5"/>
    <w:rsid w:val="00F5252B"/>
    <w:rsid w:val="00F73BCC"/>
    <w:rsid w:val="00F74355"/>
    <w:rsid w:val="00F74BDD"/>
    <w:rsid w:val="00F753FC"/>
    <w:rsid w:val="00F81425"/>
    <w:rsid w:val="00F82760"/>
    <w:rsid w:val="00F84250"/>
    <w:rsid w:val="00F86DFA"/>
    <w:rsid w:val="00F918A2"/>
    <w:rsid w:val="00F93EF3"/>
    <w:rsid w:val="00FA2BFD"/>
    <w:rsid w:val="00FB0C66"/>
    <w:rsid w:val="00FB1F0D"/>
    <w:rsid w:val="00FB3DCD"/>
    <w:rsid w:val="00FB5CE4"/>
    <w:rsid w:val="00FB6B0A"/>
    <w:rsid w:val="00FC1E81"/>
    <w:rsid w:val="00FC604D"/>
    <w:rsid w:val="00FD2333"/>
    <w:rsid w:val="00FD2930"/>
    <w:rsid w:val="00FD62CB"/>
    <w:rsid w:val="00FE4226"/>
    <w:rsid w:val="00FF3A9C"/>
    <w:rsid w:val="00FF795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B63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72" w:qFormat="1"/>
    <w:lsdException w:name="TOC Heading" w:uiPriority="39" w:qFormat="1"/>
  </w:latentStyles>
  <w:style w:type="paragraph" w:default="1" w:styleId="Normal">
    <w:name w:val="Normal"/>
    <w:aliases w:val="Normal SF"/>
    <w:qFormat/>
    <w:rsid w:val="00835232"/>
    <w:pPr>
      <w:spacing w:before="120" w:after="240" w:line="288" w:lineRule="auto"/>
      <w:jc w:val="both"/>
    </w:pPr>
    <w:rPr>
      <w:rFonts w:ascii="Helvetica Neue" w:eastAsia="ＭＳ 明朝" w:hAnsi="Helvetica Neue"/>
      <w:color w:val="000000"/>
      <w:sz w:val="22"/>
      <w:szCs w:val="24"/>
      <w:lang w:eastAsia="ja-JP"/>
    </w:rPr>
  </w:style>
  <w:style w:type="paragraph" w:styleId="Heading1">
    <w:name w:val="heading 1"/>
    <w:aliases w:val="Heading 1 SF"/>
    <w:basedOn w:val="Normal"/>
    <w:next w:val="Normal"/>
    <w:link w:val="Heading1Char"/>
    <w:qFormat/>
    <w:rsid w:val="004C0446"/>
    <w:pPr>
      <w:keepNext/>
      <w:spacing w:after="360" w:line="240" w:lineRule="auto"/>
      <w:outlineLvl w:val="0"/>
    </w:pPr>
    <w:rPr>
      <w:b/>
      <w:kern w:val="32"/>
      <w:sz w:val="28"/>
      <w:szCs w:val="32"/>
    </w:rPr>
  </w:style>
  <w:style w:type="paragraph" w:styleId="Heading2">
    <w:name w:val="heading 2"/>
    <w:basedOn w:val="Normal"/>
    <w:next w:val="Normal"/>
    <w:link w:val="Heading2Char"/>
    <w:rsid w:val="004C0446"/>
    <w:pPr>
      <w:keepNext/>
      <w:keepLines/>
      <w:spacing w:line="240" w:lineRule="auto"/>
      <w:outlineLvl w:val="1"/>
    </w:pPr>
    <w:rPr>
      <w:rFonts w:eastAsia="ＭＳ ゴシック"/>
      <w:b/>
      <w:bCs/>
      <w:sz w:val="24"/>
      <w:szCs w:val="26"/>
    </w:rPr>
  </w:style>
  <w:style w:type="paragraph" w:styleId="Heading3">
    <w:name w:val="heading 3"/>
    <w:basedOn w:val="Normal"/>
    <w:next w:val="Normal"/>
    <w:link w:val="Heading3Char"/>
    <w:uiPriority w:val="9"/>
    <w:unhideWhenUsed/>
    <w:qFormat/>
    <w:rsid w:val="004C0446"/>
    <w:pPr>
      <w:keepNext/>
      <w:keepLines/>
      <w:spacing w:line="240" w:lineRule="auto"/>
      <w:outlineLvl w:val="2"/>
    </w:pPr>
    <w:rPr>
      <w:rFonts w:eastAsia="ＭＳ ゴシック"/>
      <w:b/>
      <w:bCs/>
    </w:rPr>
  </w:style>
  <w:style w:type="paragraph" w:styleId="Heading6">
    <w:name w:val="heading 6"/>
    <w:basedOn w:val="Normal"/>
    <w:next w:val="Normal"/>
    <w:link w:val="Heading6Char"/>
    <w:uiPriority w:val="9"/>
    <w:semiHidden/>
    <w:unhideWhenUsed/>
    <w:qFormat/>
    <w:rsid w:val="004C0446"/>
    <w:pPr>
      <w:keepNext/>
      <w:keepLines/>
      <w:spacing w:before="200"/>
      <w:outlineLvl w:val="5"/>
    </w:pPr>
    <w:rPr>
      <w:rFonts w:ascii="Calibri" w:eastAsia="ＭＳ ゴシック"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0446"/>
    <w:rPr>
      <w:rFonts w:ascii="Lucida Grande" w:eastAsiaTheme="minorEastAsia" w:hAnsi="Lucida Grande"/>
      <w:color w:val="000000" w:themeColor="text1"/>
      <w:sz w:val="18"/>
      <w:szCs w:val="18"/>
    </w:rPr>
  </w:style>
  <w:style w:type="character" w:customStyle="1" w:styleId="BalloonTextChar">
    <w:name w:val="Balloon Text Char"/>
    <w:basedOn w:val="DefaultParagraphFont"/>
    <w:uiPriority w:val="99"/>
    <w:semiHidden/>
    <w:rsid w:val="004C0446"/>
    <w:rPr>
      <w:rFonts w:ascii="Lucida Grande" w:hAnsi="Lucida Grande"/>
      <w:sz w:val="18"/>
      <w:szCs w:val="18"/>
    </w:rPr>
  </w:style>
  <w:style w:type="paragraph" w:styleId="Caption">
    <w:name w:val="caption"/>
    <w:aliases w:val="Caption SF"/>
    <w:basedOn w:val="Normal"/>
    <w:next w:val="Normal"/>
    <w:qFormat/>
    <w:rsid w:val="004C0446"/>
    <w:rPr>
      <w:rFonts w:ascii="HelveticaNeueLT Std Lt Ital" w:eastAsiaTheme="minorEastAsia" w:hAnsi="HelveticaNeueLT Std Lt Ital"/>
      <w:color w:val="000000" w:themeColor="text1"/>
      <w:sz w:val="28"/>
    </w:rPr>
  </w:style>
  <w:style w:type="paragraph" w:styleId="Footer">
    <w:name w:val="footer"/>
    <w:aliases w:val="Footer SF"/>
    <w:basedOn w:val="Normal"/>
    <w:link w:val="FooterChar"/>
    <w:rsid w:val="004C0446"/>
    <w:pPr>
      <w:tabs>
        <w:tab w:val="center" w:pos="4320"/>
        <w:tab w:val="right" w:pos="8640"/>
      </w:tabs>
      <w:jc w:val="right"/>
    </w:pPr>
    <w:rPr>
      <w:rFonts w:eastAsiaTheme="minorEastAsia"/>
      <w:color w:val="000000" w:themeColor="text1"/>
      <w:sz w:val="18"/>
    </w:rPr>
  </w:style>
  <w:style w:type="character" w:customStyle="1" w:styleId="FooterChar">
    <w:name w:val="Footer Char"/>
    <w:aliases w:val="Footer SF Char"/>
    <w:link w:val="Footer"/>
    <w:rsid w:val="004C0446"/>
    <w:rPr>
      <w:rFonts w:ascii="Helvetica Neue" w:eastAsiaTheme="minorEastAsia" w:hAnsi="Helvetica Neue"/>
      <w:color w:val="000000" w:themeColor="text1"/>
      <w:sz w:val="18"/>
      <w:szCs w:val="24"/>
      <w:lang w:val="en-US" w:eastAsia="ja-JP"/>
    </w:rPr>
  </w:style>
  <w:style w:type="character" w:customStyle="1" w:styleId="Heading1Char">
    <w:name w:val="Heading 1 Char"/>
    <w:aliases w:val="Heading 1 SF Char"/>
    <w:link w:val="Heading1"/>
    <w:rsid w:val="004C0446"/>
    <w:rPr>
      <w:rFonts w:ascii="Helvetica Neue" w:eastAsia="ＭＳ 明朝" w:hAnsi="Helvetica Neue"/>
      <w:b/>
      <w:color w:val="000000"/>
      <w:kern w:val="32"/>
      <w:sz w:val="28"/>
      <w:szCs w:val="32"/>
      <w:lang w:val="en-US" w:eastAsia="ja-JP"/>
    </w:rPr>
  </w:style>
  <w:style w:type="paragraph" w:customStyle="1" w:styleId="HeaderSF">
    <w:name w:val="Header SF"/>
    <w:basedOn w:val="Heading1"/>
    <w:rsid w:val="004C0446"/>
    <w:rPr>
      <w:rFonts w:ascii="HelveticaNeueLT Std Lt" w:eastAsiaTheme="minorEastAsia" w:hAnsi="HelveticaNeueLT Std Lt"/>
      <w:b w:val="0"/>
      <w:color w:val="000000" w:themeColor="text1"/>
      <w:sz w:val="18"/>
    </w:rPr>
  </w:style>
  <w:style w:type="paragraph" w:customStyle="1" w:styleId="Heading2SF">
    <w:name w:val="Heading 2 SF"/>
    <w:basedOn w:val="Normal"/>
    <w:rsid w:val="004C0446"/>
    <w:rPr>
      <w:rFonts w:ascii="HelveticaNeueLT Std Med" w:eastAsiaTheme="minorEastAsia" w:hAnsi="HelveticaNeueLT Std Med"/>
      <w:color w:val="000000" w:themeColor="text1"/>
      <w:sz w:val="28"/>
    </w:rPr>
  </w:style>
  <w:style w:type="paragraph" w:customStyle="1" w:styleId="ItalicsSF">
    <w:name w:val="Italics SF"/>
    <w:basedOn w:val="Normal"/>
    <w:rsid w:val="004C0446"/>
    <w:rPr>
      <w:rFonts w:ascii="HelveticaNeueLT Std Lt Ital" w:eastAsiaTheme="minorEastAsia" w:hAnsi="HelveticaNeueLT Std Lt Ital"/>
      <w:color w:val="000000" w:themeColor="text1"/>
    </w:rPr>
  </w:style>
  <w:style w:type="paragraph" w:styleId="ListBullet">
    <w:name w:val="List Bullet"/>
    <w:aliases w:val="List Bullet SF"/>
    <w:basedOn w:val="Normal"/>
    <w:rsid w:val="004C0446"/>
    <w:pPr>
      <w:numPr>
        <w:numId w:val="1"/>
      </w:numPr>
    </w:pPr>
  </w:style>
  <w:style w:type="table" w:styleId="TableGrid">
    <w:name w:val="Table Grid"/>
    <w:aliases w:val="Table Grid SF"/>
    <w:basedOn w:val="TableNormal"/>
    <w:rsid w:val="004C0446"/>
    <w:rPr>
      <w:rFonts w:eastAsia="ＭＳ 明朝"/>
      <w:color w:val="262626"/>
      <w:lang w:eastAsia="ja-JP"/>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Neue" w:hAnsi="Helvetica Neue"/>
        <w:b/>
        <w:i w:val="0"/>
        <w:sz w:val="20"/>
      </w:rPr>
    </w:tblStylePr>
  </w:style>
  <w:style w:type="paragraph" w:styleId="Title">
    <w:name w:val="Title"/>
    <w:aliases w:val="SF Title"/>
    <w:basedOn w:val="Normal"/>
    <w:link w:val="TitleChar"/>
    <w:qFormat/>
    <w:rsid w:val="004C0446"/>
    <w:pPr>
      <w:widowControl w:val="0"/>
      <w:pBdr>
        <w:bottom w:val="single" w:sz="4" w:space="2" w:color="808080"/>
      </w:pBdr>
      <w:autoSpaceDE w:val="0"/>
      <w:autoSpaceDN w:val="0"/>
      <w:adjustRightInd w:val="0"/>
      <w:spacing w:before="240" w:after="60"/>
      <w:textAlignment w:val="center"/>
      <w:outlineLvl w:val="0"/>
    </w:pPr>
    <w:rPr>
      <w:b/>
      <w:color w:val="auto"/>
      <w:sz w:val="32"/>
      <w:szCs w:val="32"/>
    </w:rPr>
  </w:style>
  <w:style w:type="character" w:customStyle="1" w:styleId="TitleChar">
    <w:name w:val="Title Char"/>
    <w:aliases w:val="SF Title Char"/>
    <w:link w:val="Title"/>
    <w:rsid w:val="004C0446"/>
    <w:rPr>
      <w:rFonts w:ascii="Helvetica Neue" w:eastAsia="ＭＳ 明朝" w:hAnsi="Helvetica Neue"/>
      <w:b/>
      <w:sz w:val="32"/>
      <w:szCs w:val="32"/>
      <w:lang w:val="en-US" w:eastAsia="ja-JP"/>
    </w:rPr>
  </w:style>
  <w:style w:type="paragraph" w:styleId="Header">
    <w:name w:val="header"/>
    <w:basedOn w:val="Normal"/>
    <w:link w:val="HeaderChar"/>
    <w:rsid w:val="004C0446"/>
    <w:pPr>
      <w:tabs>
        <w:tab w:val="right" w:pos="9000"/>
      </w:tabs>
    </w:pPr>
    <w:rPr>
      <w:color w:val="808080"/>
      <w:sz w:val="18"/>
    </w:rPr>
  </w:style>
  <w:style w:type="character" w:customStyle="1" w:styleId="HeaderChar">
    <w:name w:val="Header Char"/>
    <w:link w:val="Header"/>
    <w:rsid w:val="004C0446"/>
    <w:rPr>
      <w:rFonts w:ascii="Helvetica Neue" w:eastAsia="ＭＳ 明朝" w:hAnsi="Helvetica Neue"/>
      <w:color w:val="808080"/>
      <w:sz w:val="18"/>
      <w:szCs w:val="24"/>
      <w:lang w:val="en-US" w:eastAsia="ja-JP"/>
    </w:rPr>
  </w:style>
  <w:style w:type="character" w:styleId="Hyperlink">
    <w:name w:val="Hyperlink"/>
    <w:uiPriority w:val="99"/>
    <w:unhideWhenUsed/>
    <w:rsid w:val="004C0446"/>
    <w:rPr>
      <w:color w:val="0000FF"/>
      <w:u w:val="single"/>
    </w:rPr>
  </w:style>
  <w:style w:type="character" w:styleId="PageNumber">
    <w:name w:val="page number"/>
    <w:aliases w:val="Page Number SF"/>
    <w:uiPriority w:val="99"/>
    <w:unhideWhenUsed/>
    <w:rsid w:val="004C0446"/>
    <w:rPr>
      <w:rFonts w:ascii="Helvetica Neue Medium" w:hAnsi="Helvetica Neue Medium"/>
      <w:sz w:val="18"/>
    </w:rPr>
  </w:style>
  <w:style w:type="character" w:styleId="FollowedHyperlink">
    <w:name w:val="FollowedHyperlink"/>
    <w:uiPriority w:val="99"/>
    <w:semiHidden/>
    <w:unhideWhenUsed/>
    <w:rsid w:val="004C0446"/>
    <w:rPr>
      <w:color w:val="800080"/>
      <w:u w:val="single"/>
    </w:rPr>
  </w:style>
  <w:style w:type="character" w:customStyle="1" w:styleId="Heading2Char">
    <w:name w:val="Heading 2 Char"/>
    <w:link w:val="Heading2"/>
    <w:rsid w:val="004C0446"/>
    <w:rPr>
      <w:rFonts w:ascii="Helvetica Neue" w:eastAsia="ＭＳ ゴシック" w:hAnsi="Helvetica Neue"/>
      <w:b/>
      <w:bCs/>
      <w:color w:val="000000"/>
      <w:sz w:val="24"/>
      <w:szCs w:val="26"/>
      <w:lang w:val="en-US" w:eastAsia="ja-JP"/>
    </w:rPr>
  </w:style>
  <w:style w:type="character" w:customStyle="1" w:styleId="Heading3Char">
    <w:name w:val="Heading 3 Char"/>
    <w:link w:val="Heading3"/>
    <w:uiPriority w:val="9"/>
    <w:rsid w:val="004C0446"/>
    <w:rPr>
      <w:rFonts w:ascii="Helvetica Neue" w:eastAsia="ＭＳ ゴシック" w:hAnsi="Helvetica Neue"/>
      <w:b/>
      <w:bCs/>
      <w:color w:val="000000"/>
      <w:sz w:val="22"/>
      <w:szCs w:val="24"/>
      <w:lang w:val="en-US" w:eastAsia="ja-JP"/>
    </w:rPr>
  </w:style>
  <w:style w:type="character" w:customStyle="1" w:styleId="Heading6Char">
    <w:name w:val="Heading 6 Char"/>
    <w:link w:val="Heading6"/>
    <w:uiPriority w:val="9"/>
    <w:semiHidden/>
    <w:rsid w:val="004C0446"/>
    <w:rPr>
      <w:rFonts w:ascii="Calibri" w:eastAsia="ＭＳ ゴシック" w:hAnsi="Calibri"/>
      <w:i/>
      <w:iCs/>
      <w:color w:val="244061"/>
      <w:sz w:val="22"/>
      <w:szCs w:val="24"/>
      <w:lang w:val="en-US" w:eastAsia="ja-JP"/>
    </w:rPr>
  </w:style>
  <w:style w:type="paragraph" w:styleId="ListParagraph">
    <w:name w:val="List Paragraph"/>
    <w:aliases w:val="List Paragraph SF"/>
    <w:basedOn w:val="Normal"/>
    <w:uiPriority w:val="72"/>
    <w:qFormat/>
    <w:rsid w:val="004C0446"/>
    <w:pPr>
      <w:ind w:left="720"/>
      <w:contextualSpacing/>
    </w:pPr>
    <w:rPr>
      <w:rFonts w:eastAsia="Times New Roman"/>
    </w:rPr>
  </w:style>
  <w:style w:type="paragraph" w:styleId="TOC1">
    <w:name w:val="toc 1"/>
    <w:basedOn w:val="Normal"/>
    <w:next w:val="Normal"/>
    <w:uiPriority w:val="39"/>
    <w:rsid w:val="004C0446"/>
    <w:pPr>
      <w:tabs>
        <w:tab w:val="right" w:leader="dot" w:pos="8290"/>
      </w:tabs>
      <w:spacing w:before="160" w:after="40" w:line="240" w:lineRule="auto"/>
    </w:pPr>
    <w:rPr>
      <w:rFonts w:ascii="Helvetica Neue Medium" w:hAnsi="Helvetica Neue Medium"/>
      <w:szCs w:val="22"/>
    </w:rPr>
  </w:style>
  <w:style w:type="paragraph" w:styleId="TOC2">
    <w:name w:val="toc 2"/>
    <w:basedOn w:val="Normal"/>
    <w:next w:val="Normal"/>
    <w:autoRedefine/>
    <w:uiPriority w:val="39"/>
    <w:rsid w:val="004C0446"/>
    <w:pPr>
      <w:tabs>
        <w:tab w:val="right" w:leader="dot" w:pos="8290"/>
      </w:tabs>
      <w:spacing w:line="240" w:lineRule="auto"/>
      <w:ind w:left="221"/>
    </w:pPr>
    <w:rPr>
      <w:sz w:val="20"/>
      <w:szCs w:val="22"/>
    </w:rPr>
  </w:style>
  <w:style w:type="paragraph" w:styleId="TOC3">
    <w:name w:val="toc 3"/>
    <w:basedOn w:val="Normal"/>
    <w:next w:val="Normal"/>
    <w:autoRedefine/>
    <w:uiPriority w:val="39"/>
    <w:rsid w:val="004C0446"/>
    <w:pPr>
      <w:tabs>
        <w:tab w:val="left" w:pos="1220"/>
        <w:tab w:val="right" w:leader="dot" w:pos="9488"/>
      </w:tabs>
      <w:ind w:left="440"/>
    </w:pPr>
    <w:rPr>
      <w:sz w:val="20"/>
      <w:szCs w:val="22"/>
    </w:rPr>
  </w:style>
  <w:style w:type="paragraph" w:styleId="TOCHeading">
    <w:name w:val="TOC Heading"/>
    <w:basedOn w:val="Heading1"/>
    <w:next w:val="Normal"/>
    <w:autoRedefine/>
    <w:uiPriority w:val="39"/>
    <w:unhideWhenUsed/>
    <w:qFormat/>
    <w:rsid w:val="004C0446"/>
    <w:pPr>
      <w:keepLines/>
      <w:spacing w:line="276" w:lineRule="auto"/>
      <w:outlineLvl w:val="9"/>
    </w:pPr>
    <w:rPr>
      <w:rFonts w:eastAsia="ＭＳ ゴシック"/>
      <w:bCs/>
      <w:szCs w:val="28"/>
    </w:rPr>
  </w:style>
  <w:style w:type="paragraph" w:styleId="EndnoteText">
    <w:name w:val="endnote text"/>
    <w:basedOn w:val="Normal"/>
    <w:link w:val="EndnoteTextChar"/>
    <w:autoRedefine/>
    <w:rsid w:val="004C0446"/>
    <w:rPr>
      <w:rFonts w:eastAsiaTheme="minorEastAsia"/>
      <w:color w:val="000000" w:themeColor="text1"/>
      <w:sz w:val="16"/>
    </w:rPr>
  </w:style>
  <w:style w:type="character" w:customStyle="1" w:styleId="EndnoteTextChar">
    <w:name w:val="Endnote Text Char"/>
    <w:link w:val="EndnoteText"/>
    <w:rsid w:val="004C0446"/>
    <w:rPr>
      <w:rFonts w:ascii="Helvetica Neue" w:eastAsiaTheme="minorEastAsia" w:hAnsi="Helvetica Neue"/>
      <w:color w:val="000000" w:themeColor="text1"/>
      <w:sz w:val="16"/>
      <w:szCs w:val="24"/>
      <w:lang w:val="en-US" w:eastAsia="ja-JP"/>
    </w:rPr>
  </w:style>
  <w:style w:type="paragraph" w:customStyle="1" w:styleId="QuoteSF">
    <w:name w:val="Quote SF"/>
    <w:basedOn w:val="Normal"/>
    <w:qFormat/>
    <w:rsid w:val="004C0446"/>
    <w:pPr>
      <w:ind w:left="567" w:right="567"/>
    </w:pPr>
    <w:rPr>
      <w:rFonts w:ascii="Cambria" w:hAnsi="Cambria"/>
    </w:rPr>
  </w:style>
  <w:style w:type="paragraph" w:customStyle="1" w:styleId="Boldheading">
    <w:name w:val="Bold heading"/>
    <w:basedOn w:val="Normal"/>
    <w:autoRedefine/>
    <w:rsid w:val="004C0446"/>
    <w:rPr>
      <w:rFonts w:eastAsiaTheme="minorEastAsia"/>
      <w:b/>
      <w:color w:val="000000" w:themeColor="text1"/>
    </w:rPr>
  </w:style>
  <w:style w:type="paragraph" w:customStyle="1" w:styleId="Quote1">
    <w:name w:val="Quote 1"/>
    <w:basedOn w:val="Normal"/>
    <w:autoRedefine/>
    <w:qFormat/>
    <w:rsid w:val="004C0446"/>
    <w:pPr>
      <w:spacing w:before="240" w:after="360"/>
      <w:ind w:left="851" w:right="851"/>
    </w:pPr>
    <w:rPr>
      <w:rFonts w:ascii="Arial" w:eastAsia="Cambria" w:hAnsi="Arial"/>
      <w:color w:val="595959"/>
    </w:rPr>
  </w:style>
  <w:style w:type="table" w:customStyle="1" w:styleId="SForangedouble">
    <w:name w:val="SF orange double"/>
    <w:basedOn w:val="TableNormal"/>
    <w:qFormat/>
    <w:rsid w:val="004C0446"/>
    <w:rPr>
      <w:rFonts w:eastAsia="ＭＳ 明朝"/>
      <w:lang w:eastAsia="ja-JP"/>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vAlign w:val="center"/>
    </w:tcPr>
    <w:tblStylePr w:type="firstRow">
      <w:rPr>
        <w:rFonts w:ascii="HelveticaNeueLT Std Med" w:hAnsi="HelveticaNeueLT Std Med"/>
        <w:b w:val="0"/>
        <w:bCs/>
        <w:i w:val="0"/>
        <w:color w:val="auto"/>
        <w:sz w:val="20"/>
      </w:rPr>
      <w:tblPr/>
      <w:tcPr>
        <w:tcBorders>
          <w:tl2br w:val="none" w:sz="0" w:space="0" w:color="auto"/>
          <w:tr2bl w:val="none" w:sz="0" w:space="0" w:color="auto"/>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NeueLT Std Lt" w:hAnsi="HelveticaNeueLT Std Lt"/>
        <w:b w:val="0"/>
        <w:i w:val="0"/>
        <w:color w:val="auto"/>
      </w:rPr>
      <w:tblPr/>
      <w:tcPr>
        <w:tcBorders>
          <w:tl2br w:val="none" w:sz="0" w:space="0" w:color="auto"/>
          <w:tr2bl w:val="none" w:sz="0" w:space="0" w:color="auto"/>
        </w:tcBorders>
        <w:shd w:val="clear" w:color="auto" w:fill="FFD267"/>
      </w:tcPr>
    </w:tblStylePr>
    <w:tblStylePr w:type="band2Horz">
      <w:rPr>
        <w:rFonts w:ascii="HelveticaNeueLT Std Lt" w:hAnsi="HelveticaNeueLT Std Lt"/>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4C0446"/>
    <w:rPr>
      <w:rFonts w:ascii="Helvetica Neue Medium" w:eastAsia="ＭＳ 明朝" w:hAnsi="Helvetica Neue Medium"/>
      <w:lang w:eastAsia="ja-JP"/>
    </w:rPr>
    <w:tblPr>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paragraph" w:customStyle="1" w:styleId="BasicParagraph">
    <w:name w:val="[Basic Paragraph]"/>
    <w:basedOn w:val="Normal"/>
    <w:uiPriority w:val="99"/>
    <w:rsid w:val="004C0446"/>
    <w:pPr>
      <w:widowControl w:val="0"/>
      <w:autoSpaceDE w:val="0"/>
      <w:autoSpaceDN w:val="0"/>
      <w:adjustRightInd w:val="0"/>
      <w:textAlignment w:val="center"/>
    </w:pPr>
    <w:rPr>
      <w:rFonts w:eastAsiaTheme="minorEastAsia" w:cs="Times-Roman"/>
    </w:rPr>
  </w:style>
  <w:style w:type="character" w:customStyle="1" w:styleId="BalloonTextChar1">
    <w:name w:val="Balloon Text Char1"/>
    <w:link w:val="BalloonText"/>
    <w:uiPriority w:val="99"/>
    <w:semiHidden/>
    <w:rsid w:val="004C0446"/>
    <w:rPr>
      <w:rFonts w:ascii="Lucida Grande" w:eastAsiaTheme="minorEastAsia" w:hAnsi="Lucida Grande"/>
      <w:color w:val="000000" w:themeColor="text1"/>
      <w:sz w:val="18"/>
      <w:szCs w:val="18"/>
      <w:lang w:val="en-US" w:eastAsia="ja-JP"/>
    </w:rPr>
  </w:style>
  <w:style w:type="character" w:styleId="CommentReference">
    <w:name w:val="annotation reference"/>
    <w:uiPriority w:val="99"/>
    <w:semiHidden/>
    <w:unhideWhenUsed/>
    <w:rsid w:val="004C0446"/>
    <w:rPr>
      <w:sz w:val="18"/>
      <w:szCs w:val="18"/>
    </w:rPr>
  </w:style>
  <w:style w:type="paragraph" w:styleId="CommentText">
    <w:name w:val="annotation text"/>
    <w:basedOn w:val="Normal"/>
    <w:link w:val="CommentTextChar"/>
    <w:uiPriority w:val="99"/>
    <w:semiHidden/>
    <w:unhideWhenUsed/>
    <w:rsid w:val="004C0446"/>
    <w:rPr>
      <w:rFonts w:eastAsiaTheme="minorEastAsia"/>
      <w:color w:val="000000" w:themeColor="text1"/>
    </w:rPr>
  </w:style>
  <w:style w:type="character" w:customStyle="1" w:styleId="CommentTextChar">
    <w:name w:val="Comment Text Char"/>
    <w:link w:val="CommentText"/>
    <w:uiPriority w:val="99"/>
    <w:semiHidden/>
    <w:rsid w:val="004C0446"/>
    <w:rPr>
      <w:rFonts w:ascii="Helvetica Neue" w:eastAsiaTheme="minorEastAsia" w:hAnsi="Helvetica Neue"/>
      <w:color w:val="000000" w:themeColor="text1"/>
      <w:sz w:val="22"/>
      <w:szCs w:val="24"/>
      <w:lang w:val="en-US" w:eastAsia="ja-JP"/>
    </w:rPr>
  </w:style>
  <w:style w:type="paragraph" w:styleId="CommentSubject">
    <w:name w:val="annotation subject"/>
    <w:basedOn w:val="CommentText"/>
    <w:next w:val="CommentText"/>
    <w:link w:val="CommentSubjectChar"/>
    <w:uiPriority w:val="99"/>
    <w:semiHidden/>
    <w:unhideWhenUsed/>
    <w:rsid w:val="004C0446"/>
    <w:rPr>
      <w:b/>
      <w:bCs/>
      <w:sz w:val="20"/>
      <w:szCs w:val="20"/>
    </w:rPr>
  </w:style>
  <w:style w:type="character" w:customStyle="1" w:styleId="CommentSubjectChar">
    <w:name w:val="Comment Subject Char"/>
    <w:link w:val="CommentSubject"/>
    <w:uiPriority w:val="99"/>
    <w:semiHidden/>
    <w:rsid w:val="004C0446"/>
    <w:rPr>
      <w:rFonts w:ascii="Helvetica Neue" w:eastAsiaTheme="minorEastAsia" w:hAnsi="Helvetica Neue"/>
      <w:b/>
      <w:bCs/>
      <w:color w:val="000000" w:themeColor="text1"/>
      <w:lang w:val="en-US" w:eastAsia="ja-JP"/>
    </w:rPr>
  </w:style>
  <w:style w:type="paragraph" w:customStyle="1" w:styleId="Heading2black">
    <w:name w:val="Heading 2 black"/>
    <w:basedOn w:val="Normal"/>
    <w:qFormat/>
    <w:rsid w:val="004C0446"/>
    <w:pPr>
      <w:spacing w:before="0" w:after="0" w:line="360" w:lineRule="auto"/>
    </w:pPr>
    <w:rPr>
      <w:rFonts w:eastAsiaTheme="minorEastAsia" w:cstheme="minorBidi"/>
      <w:b/>
      <w:color w:val="auto"/>
      <w:sz w:val="24"/>
      <w:lang w:eastAsia="en-US"/>
    </w:rPr>
  </w:style>
  <w:style w:type="paragraph" w:customStyle="1" w:styleId="DHHSnumberdigit">
    <w:name w:val="DHHS number digit"/>
    <w:basedOn w:val="Normal"/>
    <w:uiPriority w:val="4"/>
    <w:rsid w:val="004C0446"/>
    <w:pPr>
      <w:numPr>
        <w:numId w:val="2"/>
      </w:numPr>
      <w:spacing w:before="0" w:after="120" w:line="270" w:lineRule="atLeast"/>
    </w:pPr>
    <w:rPr>
      <w:rFonts w:ascii="Arial" w:eastAsia="Times New Roman" w:hAnsi="Arial"/>
      <w:color w:val="auto"/>
      <w:sz w:val="20"/>
      <w:szCs w:val="20"/>
      <w:lang w:eastAsia="en-US"/>
    </w:rPr>
  </w:style>
  <w:style w:type="numbering" w:customStyle="1" w:styleId="Bullets">
    <w:name w:val="Bullets"/>
    <w:rsid w:val="004C0446"/>
    <w:pPr>
      <w:numPr>
        <w:numId w:val="3"/>
      </w:numPr>
    </w:pPr>
  </w:style>
  <w:style w:type="numbering" w:customStyle="1" w:styleId="Numbers">
    <w:name w:val="Numbers"/>
    <w:rsid w:val="004C0446"/>
    <w:pPr>
      <w:numPr>
        <w:numId w:val="8"/>
      </w:numPr>
    </w:pPr>
  </w:style>
  <w:style w:type="paragraph" w:customStyle="1" w:styleId="Heading2orange">
    <w:name w:val="Heading 2 orange"/>
    <w:basedOn w:val="Heading2black"/>
    <w:qFormat/>
    <w:rsid w:val="00835232"/>
    <w:pPr>
      <w:jc w:val="left"/>
    </w:pPr>
    <w:rPr>
      <w:color w:val="F79646" w:themeColor="accent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3" w:uiPriority="9"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72" w:qFormat="1"/>
    <w:lsdException w:name="TOC Heading" w:uiPriority="39" w:qFormat="1"/>
  </w:latentStyles>
  <w:style w:type="paragraph" w:default="1" w:styleId="Normal">
    <w:name w:val="Normal"/>
    <w:aliases w:val="Normal SF"/>
    <w:qFormat/>
    <w:rsid w:val="00835232"/>
    <w:pPr>
      <w:spacing w:before="120" w:after="240" w:line="288" w:lineRule="auto"/>
      <w:jc w:val="both"/>
    </w:pPr>
    <w:rPr>
      <w:rFonts w:ascii="Helvetica Neue" w:eastAsia="ＭＳ 明朝" w:hAnsi="Helvetica Neue"/>
      <w:color w:val="000000"/>
      <w:sz w:val="22"/>
      <w:szCs w:val="24"/>
      <w:lang w:eastAsia="ja-JP"/>
    </w:rPr>
  </w:style>
  <w:style w:type="paragraph" w:styleId="Heading1">
    <w:name w:val="heading 1"/>
    <w:aliases w:val="Heading 1 SF"/>
    <w:basedOn w:val="Normal"/>
    <w:next w:val="Normal"/>
    <w:link w:val="Heading1Char"/>
    <w:qFormat/>
    <w:rsid w:val="004C0446"/>
    <w:pPr>
      <w:keepNext/>
      <w:spacing w:after="360" w:line="240" w:lineRule="auto"/>
      <w:outlineLvl w:val="0"/>
    </w:pPr>
    <w:rPr>
      <w:b/>
      <w:kern w:val="32"/>
      <w:sz w:val="28"/>
      <w:szCs w:val="32"/>
    </w:rPr>
  </w:style>
  <w:style w:type="paragraph" w:styleId="Heading2">
    <w:name w:val="heading 2"/>
    <w:basedOn w:val="Normal"/>
    <w:next w:val="Normal"/>
    <w:link w:val="Heading2Char"/>
    <w:rsid w:val="004C0446"/>
    <w:pPr>
      <w:keepNext/>
      <w:keepLines/>
      <w:spacing w:line="240" w:lineRule="auto"/>
      <w:outlineLvl w:val="1"/>
    </w:pPr>
    <w:rPr>
      <w:rFonts w:eastAsia="ＭＳ ゴシック"/>
      <w:b/>
      <w:bCs/>
      <w:sz w:val="24"/>
      <w:szCs w:val="26"/>
    </w:rPr>
  </w:style>
  <w:style w:type="paragraph" w:styleId="Heading3">
    <w:name w:val="heading 3"/>
    <w:basedOn w:val="Normal"/>
    <w:next w:val="Normal"/>
    <w:link w:val="Heading3Char"/>
    <w:uiPriority w:val="9"/>
    <w:unhideWhenUsed/>
    <w:qFormat/>
    <w:rsid w:val="004C0446"/>
    <w:pPr>
      <w:keepNext/>
      <w:keepLines/>
      <w:spacing w:line="240" w:lineRule="auto"/>
      <w:outlineLvl w:val="2"/>
    </w:pPr>
    <w:rPr>
      <w:rFonts w:eastAsia="ＭＳ ゴシック"/>
      <w:b/>
      <w:bCs/>
    </w:rPr>
  </w:style>
  <w:style w:type="paragraph" w:styleId="Heading6">
    <w:name w:val="heading 6"/>
    <w:basedOn w:val="Normal"/>
    <w:next w:val="Normal"/>
    <w:link w:val="Heading6Char"/>
    <w:uiPriority w:val="9"/>
    <w:semiHidden/>
    <w:unhideWhenUsed/>
    <w:qFormat/>
    <w:rsid w:val="004C0446"/>
    <w:pPr>
      <w:keepNext/>
      <w:keepLines/>
      <w:spacing w:before="200"/>
      <w:outlineLvl w:val="5"/>
    </w:pPr>
    <w:rPr>
      <w:rFonts w:ascii="Calibri" w:eastAsia="ＭＳ ゴシック"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0446"/>
    <w:rPr>
      <w:rFonts w:ascii="Lucida Grande" w:eastAsiaTheme="minorEastAsia" w:hAnsi="Lucida Grande"/>
      <w:color w:val="000000" w:themeColor="text1"/>
      <w:sz w:val="18"/>
      <w:szCs w:val="18"/>
    </w:rPr>
  </w:style>
  <w:style w:type="character" w:customStyle="1" w:styleId="BalloonTextChar">
    <w:name w:val="Balloon Text Char"/>
    <w:basedOn w:val="DefaultParagraphFont"/>
    <w:uiPriority w:val="99"/>
    <w:semiHidden/>
    <w:rsid w:val="004C0446"/>
    <w:rPr>
      <w:rFonts w:ascii="Lucida Grande" w:hAnsi="Lucida Grande"/>
      <w:sz w:val="18"/>
      <w:szCs w:val="18"/>
    </w:rPr>
  </w:style>
  <w:style w:type="paragraph" w:styleId="Caption">
    <w:name w:val="caption"/>
    <w:aliases w:val="Caption SF"/>
    <w:basedOn w:val="Normal"/>
    <w:next w:val="Normal"/>
    <w:qFormat/>
    <w:rsid w:val="004C0446"/>
    <w:rPr>
      <w:rFonts w:ascii="HelveticaNeueLT Std Lt Ital" w:eastAsiaTheme="minorEastAsia" w:hAnsi="HelveticaNeueLT Std Lt Ital"/>
      <w:color w:val="000000" w:themeColor="text1"/>
      <w:sz w:val="28"/>
    </w:rPr>
  </w:style>
  <w:style w:type="paragraph" w:styleId="Footer">
    <w:name w:val="footer"/>
    <w:aliases w:val="Footer SF"/>
    <w:basedOn w:val="Normal"/>
    <w:link w:val="FooterChar"/>
    <w:rsid w:val="004C0446"/>
    <w:pPr>
      <w:tabs>
        <w:tab w:val="center" w:pos="4320"/>
        <w:tab w:val="right" w:pos="8640"/>
      </w:tabs>
      <w:jc w:val="right"/>
    </w:pPr>
    <w:rPr>
      <w:rFonts w:eastAsiaTheme="minorEastAsia"/>
      <w:color w:val="000000" w:themeColor="text1"/>
      <w:sz w:val="18"/>
    </w:rPr>
  </w:style>
  <w:style w:type="character" w:customStyle="1" w:styleId="FooterChar">
    <w:name w:val="Footer Char"/>
    <w:aliases w:val="Footer SF Char"/>
    <w:link w:val="Footer"/>
    <w:rsid w:val="004C0446"/>
    <w:rPr>
      <w:rFonts w:ascii="Helvetica Neue" w:eastAsiaTheme="minorEastAsia" w:hAnsi="Helvetica Neue"/>
      <w:color w:val="000000" w:themeColor="text1"/>
      <w:sz w:val="18"/>
      <w:szCs w:val="24"/>
      <w:lang w:val="en-US" w:eastAsia="ja-JP"/>
    </w:rPr>
  </w:style>
  <w:style w:type="character" w:customStyle="1" w:styleId="Heading1Char">
    <w:name w:val="Heading 1 Char"/>
    <w:aliases w:val="Heading 1 SF Char"/>
    <w:link w:val="Heading1"/>
    <w:rsid w:val="004C0446"/>
    <w:rPr>
      <w:rFonts w:ascii="Helvetica Neue" w:eastAsia="ＭＳ 明朝" w:hAnsi="Helvetica Neue"/>
      <w:b/>
      <w:color w:val="000000"/>
      <w:kern w:val="32"/>
      <w:sz w:val="28"/>
      <w:szCs w:val="32"/>
      <w:lang w:val="en-US" w:eastAsia="ja-JP"/>
    </w:rPr>
  </w:style>
  <w:style w:type="paragraph" w:customStyle="1" w:styleId="HeaderSF">
    <w:name w:val="Header SF"/>
    <w:basedOn w:val="Heading1"/>
    <w:rsid w:val="004C0446"/>
    <w:rPr>
      <w:rFonts w:ascii="HelveticaNeueLT Std Lt" w:eastAsiaTheme="minorEastAsia" w:hAnsi="HelveticaNeueLT Std Lt"/>
      <w:b w:val="0"/>
      <w:color w:val="000000" w:themeColor="text1"/>
      <w:sz w:val="18"/>
    </w:rPr>
  </w:style>
  <w:style w:type="paragraph" w:customStyle="1" w:styleId="Heading2SF">
    <w:name w:val="Heading 2 SF"/>
    <w:basedOn w:val="Normal"/>
    <w:rsid w:val="004C0446"/>
    <w:rPr>
      <w:rFonts w:ascii="HelveticaNeueLT Std Med" w:eastAsiaTheme="minorEastAsia" w:hAnsi="HelveticaNeueLT Std Med"/>
      <w:color w:val="000000" w:themeColor="text1"/>
      <w:sz w:val="28"/>
    </w:rPr>
  </w:style>
  <w:style w:type="paragraph" w:customStyle="1" w:styleId="ItalicsSF">
    <w:name w:val="Italics SF"/>
    <w:basedOn w:val="Normal"/>
    <w:rsid w:val="004C0446"/>
    <w:rPr>
      <w:rFonts w:ascii="HelveticaNeueLT Std Lt Ital" w:eastAsiaTheme="minorEastAsia" w:hAnsi="HelveticaNeueLT Std Lt Ital"/>
      <w:color w:val="000000" w:themeColor="text1"/>
    </w:rPr>
  </w:style>
  <w:style w:type="paragraph" w:styleId="ListBullet">
    <w:name w:val="List Bullet"/>
    <w:aliases w:val="List Bullet SF"/>
    <w:basedOn w:val="Normal"/>
    <w:rsid w:val="004C0446"/>
    <w:pPr>
      <w:numPr>
        <w:numId w:val="1"/>
      </w:numPr>
    </w:pPr>
  </w:style>
  <w:style w:type="table" w:styleId="TableGrid">
    <w:name w:val="Table Grid"/>
    <w:aliases w:val="Table Grid SF"/>
    <w:basedOn w:val="TableNormal"/>
    <w:rsid w:val="004C0446"/>
    <w:rPr>
      <w:rFonts w:eastAsia="ＭＳ 明朝"/>
      <w:color w:val="262626"/>
      <w:lang w:eastAsia="ja-JP"/>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Neue" w:hAnsi="Helvetica Neue"/>
        <w:b/>
        <w:i w:val="0"/>
        <w:sz w:val="20"/>
      </w:rPr>
    </w:tblStylePr>
  </w:style>
  <w:style w:type="paragraph" w:styleId="Title">
    <w:name w:val="Title"/>
    <w:aliases w:val="SF Title"/>
    <w:basedOn w:val="Normal"/>
    <w:link w:val="TitleChar"/>
    <w:qFormat/>
    <w:rsid w:val="004C0446"/>
    <w:pPr>
      <w:widowControl w:val="0"/>
      <w:pBdr>
        <w:bottom w:val="single" w:sz="4" w:space="2" w:color="808080"/>
      </w:pBdr>
      <w:autoSpaceDE w:val="0"/>
      <w:autoSpaceDN w:val="0"/>
      <w:adjustRightInd w:val="0"/>
      <w:spacing w:before="240" w:after="60"/>
      <w:textAlignment w:val="center"/>
      <w:outlineLvl w:val="0"/>
    </w:pPr>
    <w:rPr>
      <w:b/>
      <w:color w:val="auto"/>
      <w:sz w:val="32"/>
      <w:szCs w:val="32"/>
    </w:rPr>
  </w:style>
  <w:style w:type="character" w:customStyle="1" w:styleId="TitleChar">
    <w:name w:val="Title Char"/>
    <w:aliases w:val="SF Title Char"/>
    <w:link w:val="Title"/>
    <w:rsid w:val="004C0446"/>
    <w:rPr>
      <w:rFonts w:ascii="Helvetica Neue" w:eastAsia="ＭＳ 明朝" w:hAnsi="Helvetica Neue"/>
      <w:b/>
      <w:sz w:val="32"/>
      <w:szCs w:val="32"/>
      <w:lang w:val="en-US" w:eastAsia="ja-JP"/>
    </w:rPr>
  </w:style>
  <w:style w:type="paragraph" w:styleId="Header">
    <w:name w:val="header"/>
    <w:basedOn w:val="Normal"/>
    <w:link w:val="HeaderChar"/>
    <w:rsid w:val="004C0446"/>
    <w:pPr>
      <w:tabs>
        <w:tab w:val="right" w:pos="9000"/>
      </w:tabs>
    </w:pPr>
    <w:rPr>
      <w:color w:val="808080"/>
      <w:sz w:val="18"/>
    </w:rPr>
  </w:style>
  <w:style w:type="character" w:customStyle="1" w:styleId="HeaderChar">
    <w:name w:val="Header Char"/>
    <w:link w:val="Header"/>
    <w:rsid w:val="004C0446"/>
    <w:rPr>
      <w:rFonts w:ascii="Helvetica Neue" w:eastAsia="ＭＳ 明朝" w:hAnsi="Helvetica Neue"/>
      <w:color w:val="808080"/>
      <w:sz w:val="18"/>
      <w:szCs w:val="24"/>
      <w:lang w:val="en-US" w:eastAsia="ja-JP"/>
    </w:rPr>
  </w:style>
  <w:style w:type="character" w:styleId="Hyperlink">
    <w:name w:val="Hyperlink"/>
    <w:uiPriority w:val="99"/>
    <w:unhideWhenUsed/>
    <w:rsid w:val="004C0446"/>
    <w:rPr>
      <w:color w:val="0000FF"/>
      <w:u w:val="single"/>
    </w:rPr>
  </w:style>
  <w:style w:type="character" w:styleId="PageNumber">
    <w:name w:val="page number"/>
    <w:aliases w:val="Page Number SF"/>
    <w:uiPriority w:val="99"/>
    <w:unhideWhenUsed/>
    <w:rsid w:val="004C0446"/>
    <w:rPr>
      <w:rFonts w:ascii="Helvetica Neue Medium" w:hAnsi="Helvetica Neue Medium"/>
      <w:sz w:val="18"/>
    </w:rPr>
  </w:style>
  <w:style w:type="character" w:styleId="FollowedHyperlink">
    <w:name w:val="FollowedHyperlink"/>
    <w:uiPriority w:val="99"/>
    <w:semiHidden/>
    <w:unhideWhenUsed/>
    <w:rsid w:val="004C0446"/>
    <w:rPr>
      <w:color w:val="800080"/>
      <w:u w:val="single"/>
    </w:rPr>
  </w:style>
  <w:style w:type="character" w:customStyle="1" w:styleId="Heading2Char">
    <w:name w:val="Heading 2 Char"/>
    <w:link w:val="Heading2"/>
    <w:rsid w:val="004C0446"/>
    <w:rPr>
      <w:rFonts w:ascii="Helvetica Neue" w:eastAsia="ＭＳ ゴシック" w:hAnsi="Helvetica Neue"/>
      <w:b/>
      <w:bCs/>
      <w:color w:val="000000"/>
      <w:sz w:val="24"/>
      <w:szCs w:val="26"/>
      <w:lang w:val="en-US" w:eastAsia="ja-JP"/>
    </w:rPr>
  </w:style>
  <w:style w:type="character" w:customStyle="1" w:styleId="Heading3Char">
    <w:name w:val="Heading 3 Char"/>
    <w:link w:val="Heading3"/>
    <w:uiPriority w:val="9"/>
    <w:rsid w:val="004C0446"/>
    <w:rPr>
      <w:rFonts w:ascii="Helvetica Neue" w:eastAsia="ＭＳ ゴシック" w:hAnsi="Helvetica Neue"/>
      <w:b/>
      <w:bCs/>
      <w:color w:val="000000"/>
      <w:sz w:val="22"/>
      <w:szCs w:val="24"/>
      <w:lang w:val="en-US" w:eastAsia="ja-JP"/>
    </w:rPr>
  </w:style>
  <w:style w:type="character" w:customStyle="1" w:styleId="Heading6Char">
    <w:name w:val="Heading 6 Char"/>
    <w:link w:val="Heading6"/>
    <w:uiPriority w:val="9"/>
    <w:semiHidden/>
    <w:rsid w:val="004C0446"/>
    <w:rPr>
      <w:rFonts w:ascii="Calibri" w:eastAsia="ＭＳ ゴシック" w:hAnsi="Calibri"/>
      <w:i/>
      <w:iCs/>
      <w:color w:val="244061"/>
      <w:sz w:val="22"/>
      <w:szCs w:val="24"/>
      <w:lang w:val="en-US" w:eastAsia="ja-JP"/>
    </w:rPr>
  </w:style>
  <w:style w:type="paragraph" w:styleId="ListParagraph">
    <w:name w:val="List Paragraph"/>
    <w:aliases w:val="List Paragraph SF"/>
    <w:basedOn w:val="Normal"/>
    <w:uiPriority w:val="72"/>
    <w:qFormat/>
    <w:rsid w:val="004C0446"/>
    <w:pPr>
      <w:ind w:left="720"/>
      <w:contextualSpacing/>
    </w:pPr>
    <w:rPr>
      <w:rFonts w:eastAsia="Times New Roman"/>
    </w:rPr>
  </w:style>
  <w:style w:type="paragraph" w:styleId="TOC1">
    <w:name w:val="toc 1"/>
    <w:basedOn w:val="Normal"/>
    <w:next w:val="Normal"/>
    <w:uiPriority w:val="39"/>
    <w:rsid w:val="004C0446"/>
    <w:pPr>
      <w:tabs>
        <w:tab w:val="right" w:leader="dot" w:pos="8290"/>
      </w:tabs>
      <w:spacing w:before="160" w:after="40" w:line="240" w:lineRule="auto"/>
    </w:pPr>
    <w:rPr>
      <w:rFonts w:ascii="Helvetica Neue Medium" w:hAnsi="Helvetica Neue Medium"/>
      <w:szCs w:val="22"/>
    </w:rPr>
  </w:style>
  <w:style w:type="paragraph" w:styleId="TOC2">
    <w:name w:val="toc 2"/>
    <w:basedOn w:val="Normal"/>
    <w:next w:val="Normal"/>
    <w:autoRedefine/>
    <w:uiPriority w:val="39"/>
    <w:rsid w:val="004C0446"/>
    <w:pPr>
      <w:tabs>
        <w:tab w:val="right" w:leader="dot" w:pos="8290"/>
      </w:tabs>
      <w:spacing w:line="240" w:lineRule="auto"/>
      <w:ind w:left="221"/>
    </w:pPr>
    <w:rPr>
      <w:sz w:val="20"/>
      <w:szCs w:val="22"/>
    </w:rPr>
  </w:style>
  <w:style w:type="paragraph" w:styleId="TOC3">
    <w:name w:val="toc 3"/>
    <w:basedOn w:val="Normal"/>
    <w:next w:val="Normal"/>
    <w:autoRedefine/>
    <w:uiPriority w:val="39"/>
    <w:rsid w:val="004C0446"/>
    <w:pPr>
      <w:tabs>
        <w:tab w:val="left" w:pos="1220"/>
        <w:tab w:val="right" w:leader="dot" w:pos="9488"/>
      </w:tabs>
      <w:ind w:left="440"/>
    </w:pPr>
    <w:rPr>
      <w:sz w:val="20"/>
      <w:szCs w:val="22"/>
    </w:rPr>
  </w:style>
  <w:style w:type="paragraph" w:styleId="TOCHeading">
    <w:name w:val="TOC Heading"/>
    <w:basedOn w:val="Heading1"/>
    <w:next w:val="Normal"/>
    <w:autoRedefine/>
    <w:uiPriority w:val="39"/>
    <w:unhideWhenUsed/>
    <w:qFormat/>
    <w:rsid w:val="004C0446"/>
    <w:pPr>
      <w:keepLines/>
      <w:spacing w:line="276" w:lineRule="auto"/>
      <w:outlineLvl w:val="9"/>
    </w:pPr>
    <w:rPr>
      <w:rFonts w:eastAsia="ＭＳ ゴシック"/>
      <w:bCs/>
      <w:szCs w:val="28"/>
    </w:rPr>
  </w:style>
  <w:style w:type="paragraph" w:styleId="EndnoteText">
    <w:name w:val="endnote text"/>
    <w:basedOn w:val="Normal"/>
    <w:link w:val="EndnoteTextChar"/>
    <w:autoRedefine/>
    <w:rsid w:val="004C0446"/>
    <w:rPr>
      <w:rFonts w:eastAsiaTheme="minorEastAsia"/>
      <w:color w:val="000000" w:themeColor="text1"/>
      <w:sz w:val="16"/>
    </w:rPr>
  </w:style>
  <w:style w:type="character" w:customStyle="1" w:styleId="EndnoteTextChar">
    <w:name w:val="Endnote Text Char"/>
    <w:link w:val="EndnoteText"/>
    <w:rsid w:val="004C0446"/>
    <w:rPr>
      <w:rFonts w:ascii="Helvetica Neue" w:eastAsiaTheme="minorEastAsia" w:hAnsi="Helvetica Neue"/>
      <w:color w:val="000000" w:themeColor="text1"/>
      <w:sz w:val="16"/>
      <w:szCs w:val="24"/>
      <w:lang w:val="en-US" w:eastAsia="ja-JP"/>
    </w:rPr>
  </w:style>
  <w:style w:type="paragraph" w:customStyle="1" w:styleId="QuoteSF">
    <w:name w:val="Quote SF"/>
    <w:basedOn w:val="Normal"/>
    <w:qFormat/>
    <w:rsid w:val="004C0446"/>
    <w:pPr>
      <w:ind w:left="567" w:right="567"/>
    </w:pPr>
    <w:rPr>
      <w:rFonts w:ascii="Cambria" w:hAnsi="Cambria"/>
    </w:rPr>
  </w:style>
  <w:style w:type="paragraph" w:customStyle="1" w:styleId="Boldheading">
    <w:name w:val="Bold heading"/>
    <w:basedOn w:val="Normal"/>
    <w:autoRedefine/>
    <w:rsid w:val="004C0446"/>
    <w:rPr>
      <w:rFonts w:eastAsiaTheme="minorEastAsia"/>
      <w:b/>
      <w:color w:val="000000" w:themeColor="text1"/>
    </w:rPr>
  </w:style>
  <w:style w:type="paragraph" w:customStyle="1" w:styleId="Quote1">
    <w:name w:val="Quote 1"/>
    <w:basedOn w:val="Normal"/>
    <w:autoRedefine/>
    <w:qFormat/>
    <w:rsid w:val="004C0446"/>
    <w:pPr>
      <w:spacing w:before="240" w:after="360"/>
      <w:ind w:left="851" w:right="851"/>
    </w:pPr>
    <w:rPr>
      <w:rFonts w:ascii="Arial" w:eastAsia="Cambria" w:hAnsi="Arial"/>
      <w:color w:val="595959"/>
    </w:rPr>
  </w:style>
  <w:style w:type="table" w:customStyle="1" w:styleId="SForangedouble">
    <w:name w:val="SF orange double"/>
    <w:basedOn w:val="TableNormal"/>
    <w:qFormat/>
    <w:rsid w:val="004C0446"/>
    <w:rPr>
      <w:rFonts w:eastAsia="ＭＳ 明朝"/>
      <w:lang w:eastAsia="ja-JP"/>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cPr>
      <w:vAlign w:val="center"/>
    </w:tcPr>
    <w:tblStylePr w:type="firstRow">
      <w:rPr>
        <w:rFonts w:ascii="HelveticaNeueLT Std Med" w:hAnsi="HelveticaNeueLT Std Med"/>
        <w:b w:val="0"/>
        <w:bCs/>
        <w:i w:val="0"/>
        <w:color w:val="auto"/>
        <w:sz w:val="20"/>
      </w:rPr>
      <w:tblPr/>
      <w:tcPr>
        <w:tcBorders>
          <w:tl2br w:val="none" w:sz="0" w:space="0" w:color="auto"/>
          <w:tr2bl w:val="none" w:sz="0" w:space="0" w:color="auto"/>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NeueLT Std Lt" w:hAnsi="HelveticaNeueLT Std Lt"/>
        <w:b w:val="0"/>
        <w:i w:val="0"/>
        <w:color w:val="auto"/>
      </w:rPr>
      <w:tblPr/>
      <w:tcPr>
        <w:tcBorders>
          <w:tl2br w:val="none" w:sz="0" w:space="0" w:color="auto"/>
          <w:tr2bl w:val="none" w:sz="0" w:space="0" w:color="auto"/>
        </w:tcBorders>
        <w:shd w:val="clear" w:color="auto" w:fill="FFD267"/>
      </w:tcPr>
    </w:tblStylePr>
    <w:tblStylePr w:type="band2Horz">
      <w:rPr>
        <w:rFonts w:ascii="HelveticaNeueLT Std Lt" w:hAnsi="HelveticaNeueLT Std Lt"/>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4C0446"/>
    <w:rPr>
      <w:rFonts w:ascii="Helvetica Neue Medium" w:eastAsia="ＭＳ 明朝" w:hAnsi="Helvetica Neue Medium"/>
      <w:lang w:eastAsia="ja-JP"/>
    </w:rPr>
    <w:tblPr>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paragraph" w:customStyle="1" w:styleId="BasicParagraph">
    <w:name w:val="[Basic Paragraph]"/>
    <w:basedOn w:val="Normal"/>
    <w:uiPriority w:val="99"/>
    <w:rsid w:val="004C0446"/>
    <w:pPr>
      <w:widowControl w:val="0"/>
      <w:autoSpaceDE w:val="0"/>
      <w:autoSpaceDN w:val="0"/>
      <w:adjustRightInd w:val="0"/>
      <w:textAlignment w:val="center"/>
    </w:pPr>
    <w:rPr>
      <w:rFonts w:eastAsiaTheme="minorEastAsia" w:cs="Times-Roman"/>
    </w:rPr>
  </w:style>
  <w:style w:type="character" w:customStyle="1" w:styleId="BalloonTextChar1">
    <w:name w:val="Balloon Text Char1"/>
    <w:link w:val="BalloonText"/>
    <w:uiPriority w:val="99"/>
    <w:semiHidden/>
    <w:rsid w:val="004C0446"/>
    <w:rPr>
      <w:rFonts w:ascii="Lucida Grande" w:eastAsiaTheme="minorEastAsia" w:hAnsi="Lucida Grande"/>
      <w:color w:val="000000" w:themeColor="text1"/>
      <w:sz w:val="18"/>
      <w:szCs w:val="18"/>
      <w:lang w:val="en-US" w:eastAsia="ja-JP"/>
    </w:rPr>
  </w:style>
  <w:style w:type="character" w:styleId="CommentReference">
    <w:name w:val="annotation reference"/>
    <w:uiPriority w:val="99"/>
    <w:semiHidden/>
    <w:unhideWhenUsed/>
    <w:rsid w:val="004C0446"/>
    <w:rPr>
      <w:sz w:val="18"/>
      <w:szCs w:val="18"/>
    </w:rPr>
  </w:style>
  <w:style w:type="paragraph" w:styleId="CommentText">
    <w:name w:val="annotation text"/>
    <w:basedOn w:val="Normal"/>
    <w:link w:val="CommentTextChar"/>
    <w:uiPriority w:val="99"/>
    <w:semiHidden/>
    <w:unhideWhenUsed/>
    <w:rsid w:val="004C0446"/>
    <w:rPr>
      <w:rFonts w:eastAsiaTheme="minorEastAsia"/>
      <w:color w:val="000000" w:themeColor="text1"/>
    </w:rPr>
  </w:style>
  <w:style w:type="character" w:customStyle="1" w:styleId="CommentTextChar">
    <w:name w:val="Comment Text Char"/>
    <w:link w:val="CommentText"/>
    <w:uiPriority w:val="99"/>
    <w:semiHidden/>
    <w:rsid w:val="004C0446"/>
    <w:rPr>
      <w:rFonts w:ascii="Helvetica Neue" w:eastAsiaTheme="minorEastAsia" w:hAnsi="Helvetica Neue"/>
      <w:color w:val="000000" w:themeColor="text1"/>
      <w:sz w:val="22"/>
      <w:szCs w:val="24"/>
      <w:lang w:val="en-US" w:eastAsia="ja-JP"/>
    </w:rPr>
  </w:style>
  <w:style w:type="paragraph" w:styleId="CommentSubject">
    <w:name w:val="annotation subject"/>
    <w:basedOn w:val="CommentText"/>
    <w:next w:val="CommentText"/>
    <w:link w:val="CommentSubjectChar"/>
    <w:uiPriority w:val="99"/>
    <w:semiHidden/>
    <w:unhideWhenUsed/>
    <w:rsid w:val="004C0446"/>
    <w:rPr>
      <w:b/>
      <w:bCs/>
      <w:sz w:val="20"/>
      <w:szCs w:val="20"/>
    </w:rPr>
  </w:style>
  <w:style w:type="character" w:customStyle="1" w:styleId="CommentSubjectChar">
    <w:name w:val="Comment Subject Char"/>
    <w:link w:val="CommentSubject"/>
    <w:uiPriority w:val="99"/>
    <w:semiHidden/>
    <w:rsid w:val="004C0446"/>
    <w:rPr>
      <w:rFonts w:ascii="Helvetica Neue" w:eastAsiaTheme="minorEastAsia" w:hAnsi="Helvetica Neue"/>
      <w:b/>
      <w:bCs/>
      <w:color w:val="000000" w:themeColor="text1"/>
      <w:lang w:val="en-US" w:eastAsia="ja-JP"/>
    </w:rPr>
  </w:style>
  <w:style w:type="paragraph" w:customStyle="1" w:styleId="Heading2black">
    <w:name w:val="Heading 2 black"/>
    <w:basedOn w:val="Normal"/>
    <w:qFormat/>
    <w:rsid w:val="004C0446"/>
    <w:pPr>
      <w:spacing w:before="0" w:after="0" w:line="360" w:lineRule="auto"/>
    </w:pPr>
    <w:rPr>
      <w:rFonts w:eastAsiaTheme="minorEastAsia" w:cstheme="minorBidi"/>
      <w:b/>
      <w:color w:val="auto"/>
      <w:sz w:val="24"/>
      <w:lang w:eastAsia="en-US"/>
    </w:rPr>
  </w:style>
  <w:style w:type="paragraph" w:customStyle="1" w:styleId="DHHSnumberdigit">
    <w:name w:val="DHHS number digit"/>
    <w:basedOn w:val="Normal"/>
    <w:uiPriority w:val="4"/>
    <w:rsid w:val="004C0446"/>
    <w:pPr>
      <w:numPr>
        <w:numId w:val="2"/>
      </w:numPr>
      <w:spacing w:before="0" w:after="120" w:line="270" w:lineRule="atLeast"/>
    </w:pPr>
    <w:rPr>
      <w:rFonts w:ascii="Arial" w:eastAsia="Times New Roman" w:hAnsi="Arial"/>
      <w:color w:val="auto"/>
      <w:sz w:val="20"/>
      <w:szCs w:val="20"/>
      <w:lang w:eastAsia="en-US"/>
    </w:rPr>
  </w:style>
  <w:style w:type="numbering" w:customStyle="1" w:styleId="Bullets">
    <w:name w:val="Bullets"/>
    <w:rsid w:val="004C0446"/>
    <w:pPr>
      <w:numPr>
        <w:numId w:val="3"/>
      </w:numPr>
    </w:pPr>
  </w:style>
  <w:style w:type="numbering" w:customStyle="1" w:styleId="Numbers">
    <w:name w:val="Numbers"/>
    <w:rsid w:val="004C0446"/>
    <w:pPr>
      <w:numPr>
        <w:numId w:val="8"/>
      </w:numPr>
    </w:pPr>
  </w:style>
  <w:style w:type="paragraph" w:customStyle="1" w:styleId="Heading2orange">
    <w:name w:val="Heading 2 orange"/>
    <w:basedOn w:val="Heading2black"/>
    <w:qFormat/>
    <w:rsid w:val="00835232"/>
    <w:pPr>
      <w:jc w:val="left"/>
    </w:pPr>
    <w:rPr>
      <w:color w:val="F79646"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engage.dss.gov.au/ndis-specialist-disability-accommodation-pricing-and-payments-framework-review/ndis-specialist-disability-accommodation-pricing-and-payments-framework-review-terms-of-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PEEDIE%20MISS%20CAROLYN:Users:summerfoundation:Documents:Summer%20Foundation:Resources:P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5DBD-CE8D-F444-BA2D-3D5848FA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 template.dotx</Template>
  <TotalTime>0</TotalTime>
  <Pages>2</Pages>
  <Words>558</Words>
  <Characters>3183</Characters>
  <Application>Microsoft Macintosh Word</Application>
  <DocSecurity>0</DocSecurity>
  <Lines>26</Lines>
  <Paragraphs>7</Paragraphs>
  <ScaleCrop>false</ScaleCrop>
  <Company>Summer Foundation Ltd</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U M M E R  F O U N D A T I O N ®</dc:creator>
  <cp:keywords/>
  <cp:lastModifiedBy>Vince Patton</cp:lastModifiedBy>
  <cp:revision>2</cp:revision>
  <cp:lastPrinted>2016-06-19T05:08:00Z</cp:lastPrinted>
  <dcterms:created xsi:type="dcterms:W3CDTF">2018-05-28T02:17:00Z</dcterms:created>
  <dcterms:modified xsi:type="dcterms:W3CDTF">2018-05-28T02:17:00Z</dcterms:modified>
</cp:coreProperties>
</file>